
<file path=[Content_Types].xml><?xml version="1.0" encoding="utf-8"?>
<Types xmlns="http://schemas.openxmlformats.org/package/2006/content-types">
  <Default Extension="rels" ContentType="application/vnd.openxmlformats-package.relationships+xml"/>
  <Default Extension="xml" ContentType="application/xml"/>
  <Default Extension="png" ContentType="image/png"/>
  <Default Extension="jpg" ContentType="image/jpeg"/>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theme/theme1.xml" ContentType="application/vnd.openxmlformats-officedocument.theme+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Override PartName="/word/numbering.xml" ContentType="application/vnd.openxmlformats-officedocument.wordprocessingml.numbering+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Override PartName="/word/footnotes.xml" ContentType="application/vnd.openxmlformats-officedocument.wordprocessingml.footnot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a="http://schemas.openxmlformats.org/drawingml/2006/main" xmlns:pic="http://schemas.openxmlformats.org/drawingml/2006/picture" xmlns:a14="http://schemas.microsoft.com/office/drawing/2010/main" xmlns:woe="http://schemas.microsoft.com/office/word/2020/oembed" mc:Ignorable="w14 w15 wp14 w16se w16cid w16 w16cex w16sdtdh">
  <w:body>
    <w:p w:rsidR="1767244B" w:rsidP="1767244B" w:rsidRDefault="1767244B" w14:paraId="0EC38147" w14:textId="4E210705">
      <w:pPr>
        <w:pStyle w:val="Normal"/>
        <w:bidi w:val="0"/>
        <w:rPr>
          <w:noProof w:val="0"/>
          <w:lang w:val="en-US"/>
        </w:rPr>
      </w:pPr>
    </w:p>
    <w:p w:rsidR="0E486A75" w:rsidP="1767244B" w:rsidRDefault="0E486A75" w14:paraId="6E94AAED" w14:textId="67B714E3">
      <w:pPr>
        <w:bidi w:val="0"/>
        <w:jc w:val="center"/>
        <w:rPr>
          <w:rFonts w:ascii="Calibri" w:hAnsi="Calibri" w:eastAsia="Calibri" w:cs="Calibri"/>
          <w:b w:val="0"/>
          <w:bCs w:val="0"/>
          <w:i w:val="0"/>
          <w:iCs w:val="0"/>
          <w:caps w:val="0"/>
          <w:smallCaps w:val="0"/>
          <w:noProof w:val="0"/>
          <w:color w:val="000000" w:themeColor="text1" w:themeTint="FF" w:themeShade="FF"/>
          <w:sz w:val="24"/>
          <w:szCs w:val="24"/>
          <w:lang w:val="en-US"/>
        </w:rPr>
      </w:pPr>
      <w:r w:rsidR="0E486A75">
        <w:drawing>
          <wp:inline wp14:editId="4A20EF2E" wp14:anchorId="39E76437">
            <wp:extent cx="2419350" cy="2495550"/>
            <wp:effectExtent l="0" t="0" r="0" b="0"/>
            <wp:docPr id="882349395" name="" descr="A logo with lines and dots&#10;&#10;Description automatically generated, Picture" title=""/>
            <wp:cNvGraphicFramePr>
              <a:graphicFrameLocks noChangeAspect="1"/>
            </wp:cNvGraphicFramePr>
            <a:graphic>
              <a:graphicData uri="http://schemas.openxmlformats.org/drawingml/2006/picture">
                <pic:pic>
                  <pic:nvPicPr>
                    <pic:cNvPr id="0" name=""/>
                    <pic:cNvPicPr/>
                  </pic:nvPicPr>
                  <pic:blipFill>
                    <a:blip r:embed="R196438232644415a">
                      <a:extLst>
                        <a:ext xmlns:a="http://schemas.openxmlformats.org/drawingml/2006/main" uri="{28A0092B-C50C-407E-A947-70E740481C1C}">
                          <a14:useLocalDpi val="0"/>
                        </a:ext>
                      </a:extLst>
                    </a:blip>
                    <a:stretch>
                      <a:fillRect/>
                    </a:stretch>
                  </pic:blipFill>
                  <pic:spPr>
                    <a:xfrm>
                      <a:off x="0" y="0"/>
                      <a:ext cx="2419350" cy="2495550"/>
                    </a:xfrm>
                    <a:prstGeom prst="rect">
                      <a:avLst/>
                    </a:prstGeom>
                  </pic:spPr>
                </pic:pic>
              </a:graphicData>
            </a:graphic>
          </wp:inline>
        </w:drawing>
      </w:r>
    </w:p>
    <w:p w:rsidR="1767244B" w:rsidP="1767244B" w:rsidRDefault="1767244B" w14:paraId="4F78940E" w14:textId="642283D4">
      <w:pPr>
        <w:bidi w:val="0"/>
        <w:spacing w:after="160" w:line="259" w:lineRule="auto"/>
        <w:jc w:val="center"/>
        <w:rPr>
          <w:rFonts w:ascii="Calibri" w:hAnsi="Calibri" w:eastAsia="Calibri" w:cs="Calibri"/>
          <w:b w:val="0"/>
          <w:bCs w:val="0"/>
          <w:i w:val="0"/>
          <w:iCs w:val="0"/>
          <w:caps w:val="0"/>
          <w:smallCaps w:val="0"/>
          <w:noProof w:val="0"/>
          <w:color w:val="000000" w:themeColor="text1" w:themeTint="FF" w:themeShade="FF"/>
          <w:sz w:val="30"/>
          <w:szCs w:val="30"/>
          <w:lang w:val="en-US"/>
        </w:rPr>
      </w:pPr>
    </w:p>
    <w:p w:rsidR="0E486A75" w:rsidP="1767244B" w:rsidRDefault="0E486A75" w14:paraId="7400743E" w14:textId="033DBE9C">
      <w:pPr>
        <w:bidi w:val="0"/>
        <w:spacing w:after="160" w:line="259" w:lineRule="auto"/>
        <w:jc w:val="center"/>
        <w:rPr>
          <w:rFonts w:ascii="Calibri" w:hAnsi="Calibri" w:eastAsia="Calibri" w:cs="Calibri"/>
          <w:b w:val="0"/>
          <w:bCs w:val="0"/>
          <w:i w:val="0"/>
          <w:iCs w:val="0"/>
          <w:caps w:val="0"/>
          <w:smallCaps w:val="0"/>
          <w:noProof w:val="0"/>
          <w:color w:val="000000" w:themeColor="text1" w:themeTint="FF" w:themeShade="FF"/>
          <w:sz w:val="30"/>
          <w:szCs w:val="30"/>
          <w:lang w:val="en-US"/>
        </w:rPr>
      </w:pPr>
      <w:r w:rsidRPr="1767244B" w:rsidR="0E486A75">
        <w:rPr>
          <w:rFonts w:ascii="Calibri" w:hAnsi="Calibri" w:eastAsia="Calibri" w:cs="Calibri"/>
          <w:b w:val="1"/>
          <w:bCs w:val="1"/>
          <w:i w:val="0"/>
          <w:iCs w:val="0"/>
          <w:caps w:val="0"/>
          <w:smallCaps w:val="0"/>
          <w:noProof w:val="0"/>
          <w:color w:val="000000" w:themeColor="text1" w:themeTint="FF" w:themeShade="FF"/>
          <w:sz w:val="30"/>
          <w:szCs w:val="30"/>
          <w:lang w:val="en-US"/>
        </w:rPr>
        <w:t>BelgicaWeb – Sustaining access to Belgium’s born-digital heritage</w:t>
      </w:r>
    </w:p>
    <w:p w:rsidR="0E486A75" w:rsidP="1767244B" w:rsidRDefault="0E486A75" w14:paraId="5CC32813" w14:textId="18EC2110">
      <w:pPr>
        <w:bidi w:val="0"/>
        <w:spacing w:after="160" w:line="259" w:lineRule="auto"/>
        <w:jc w:val="both"/>
        <w:rPr>
          <w:rFonts w:ascii="Calibri" w:hAnsi="Calibri" w:eastAsia="Calibri" w:cs="Calibri"/>
          <w:b w:val="0"/>
          <w:bCs w:val="0"/>
          <w:i w:val="0"/>
          <w:iCs w:val="0"/>
          <w:caps w:val="0"/>
          <w:smallCaps w:val="0"/>
          <w:noProof w:val="0"/>
          <w:color w:val="000000" w:themeColor="text1" w:themeTint="FF" w:themeShade="FF"/>
          <w:sz w:val="24"/>
          <w:szCs w:val="24"/>
          <w:lang w:val="en-US"/>
        </w:rPr>
      </w:pPr>
      <w:r w:rsidRPr="1767244B" w:rsidR="0E486A75">
        <w:rPr>
          <w:rFonts w:ascii="Calibri" w:hAnsi="Calibri" w:eastAsia="Calibri" w:cs="Calibri"/>
          <w:b w:val="1"/>
          <w:bCs w:val="1"/>
          <w:i w:val="0"/>
          <w:iCs w:val="0"/>
          <w:caps w:val="0"/>
          <w:smallCaps w:val="0"/>
          <w:noProof w:val="0"/>
          <w:color w:val="000000" w:themeColor="text1" w:themeTint="FF" w:themeShade="FF"/>
          <w:sz w:val="24"/>
          <w:szCs w:val="24"/>
          <w:lang w:val="en-US"/>
        </w:rPr>
        <w:t>___________________________________________________________________________</w:t>
      </w:r>
    </w:p>
    <w:p w:rsidR="0E486A75" w:rsidP="1767244B" w:rsidRDefault="0E486A75" w14:paraId="6FBA3E48" w14:textId="5CBD96D5">
      <w:pPr>
        <w:bidi w:val="0"/>
        <w:spacing w:after="120" w:line="259" w:lineRule="auto"/>
        <w:jc w:val="center"/>
        <w:rPr>
          <w:rFonts w:ascii="Calibri" w:hAnsi="Calibri" w:eastAsia="Calibri" w:cs="Calibri"/>
          <w:b w:val="0"/>
          <w:bCs w:val="0"/>
          <w:i w:val="0"/>
          <w:iCs w:val="0"/>
          <w:caps w:val="0"/>
          <w:smallCaps w:val="0"/>
          <w:noProof w:val="0"/>
          <w:color w:val="000000" w:themeColor="text1" w:themeTint="FF" w:themeShade="FF"/>
          <w:sz w:val="28"/>
          <w:szCs w:val="28"/>
          <w:lang w:val="en-US"/>
        </w:rPr>
      </w:pPr>
      <w:r w:rsidRPr="1767244B" w:rsidR="0E486A75">
        <w:rPr>
          <w:rFonts w:ascii="Calibri" w:hAnsi="Calibri" w:eastAsia="Calibri" w:cs="Calibri"/>
          <w:b w:val="1"/>
          <w:bCs w:val="1"/>
          <w:i w:val="0"/>
          <w:iCs w:val="0"/>
          <w:caps w:val="0"/>
          <w:smallCaps w:val="0"/>
          <w:noProof w:val="0"/>
          <w:color w:val="000000" w:themeColor="text1" w:themeTint="FF" w:themeShade="FF"/>
          <w:sz w:val="28"/>
          <w:szCs w:val="28"/>
          <w:lang w:val="en-US"/>
        </w:rPr>
        <w:t>Deliverable 2.1.1 Report on technical and functional requirements based on researcher needs, state of the art of access to born-digital collections and analysis of KBR technical infrastructure</w:t>
      </w:r>
    </w:p>
    <w:p w:rsidR="0E486A75" w:rsidP="1767244B" w:rsidRDefault="0E486A75" w14:paraId="4DCF6D53" w14:textId="2A8ACEB2">
      <w:pPr>
        <w:bidi w:val="0"/>
        <w:spacing w:after="120" w:line="259" w:lineRule="auto"/>
        <w:jc w:val="center"/>
        <w:rPr>
          <w:rFonts w:ascii="Calibri" w:hAnsi="Calibri" w:eastAsia="Calibri" w:cs="Calibri"/>
          <w:b w:val="0"/>
          <w:bCs w:val="0"/>
          <w:i w:val="0"/>
          <w:iCs w:val="0"/>
          <w:caps w:val="0"/>
          <w:smallCaps w:val="0"/>
          <w:noProof w:val="0"/>
          <w:color w:val="000000" w:themeColor="text1" w:themeTint="FF" w:themeShade="FF"/>
          <w:sz w:val="28"/>
          <w:szCs w:val="28"/>
          <w:lang w:val="en-US"/>
        </w:rPr>
      </w:pPr>
      <w:r w:rsidRPr="1767244B" w:rsidR="0E486A75">
        <w:rPr>
          <w:rFonts w:ascii="Calibri" w:hAnsi="Calibri" w:eastAsia="Calibri" w:cs="Calibri"/>
          <w:b w:val="1"/>
          <w:bCs w:val="1"/>
          <w:i w:val="0"/>
          <w:iCs w:val="0"/>
          <w:caps w:val="0"/>
          <w:smallCaps w:val="0"/>
          <w:noProof w:val="0"/>
          <w:color w:val="000000" w:themeColor="text1" w:themeTint="FF" w:themeShade="FF"/>
          <w:sz w:val="28"/>
          <w:szCs w:val="28"/>
          <w:lang w:val="en-US"/>
        </w:rPr>
        <w:t xml:space="preserve">&amp; </w:t>
      </w:r>
    </w:p>
    <w:p w:rsidR="0E486A75" w:rsidP="1767244B" w:rsidRDefault="0E486A75" w14:paraId="4083A0D7" w14:textId="2899CB6F">
      <w:pPr>
        <w:bidi w:val="0"/>
        <w:spacing w:after="120" w:line="259" w:lineRule="auto"/>
        <w:jc w:val="center"/>
        <w:rPr>
          <w:rFonts w:ascii="Calibri" w:hAnsi="Calibri" w:eastAsia="Calibri" w:cs="Calibri"/>
          <w:b w:val="0"/>
          <w:bCs w:val="0"/>
          <w:i w:val="0"/>
          <w:iCs w:val="0"/>
          <w:caps w:val="0"/>
          <w:smallCaps w:val="0"/>
          <w:noProof w:val="0"/>
          <w:color w:val="000000" w:themeColor="text1" w:themeTint="FF" w:themeShade="FF"/>
          <w:sz w:val="28"/>
          <w:szCs w:val="28"/>
          <w:lang w:val="en-US"/>
        </w:rPr>
      </w:pPr>
      <w:r w:rsidRPr="1767244B" w:rsidR="0E486A75">
        <w:rPr>
          <w:rFonts w:ascii="Calibri" w:hAnsi="Calibri" w:eastAsia="Calibri" w:cs="Calibri"/>
          <w:b w:val="1"/>
          <w:bCs w:val="1"/>
          <w:i w:val="0"/>
          <w:iCs w:val="0"/>
          <w:caps w:val="0"/>
          <w:smallCaps w:val="0"/>
          <w:noProof w:val="0"/>
          <w:color w:val="000000" w:themeColor="text1" w:themeTint="FF" w:themeShade="FF"/>
          <w:sz w:val="28"/>
          <w:szCs w:val="28"/>
          <w:lang w:val="en-US"/>
        </w:rPr>
        <w:t>Deliverable 3.1.1 Report on technical and functional requirements based on researcher needs and state of the art of data enrichment</w:t>
      </w:r>
    </w:p>
    <w:p w:rsidR="0E486A75" w:rsidP="1767244B" w:rsidRDefault="0E486A75" w14:paraId="54916A03" w14:textId="3E440D3B">
      <w:pPr>
        <w:bidi w:val="0"/>
        <w:spacing w:line="259" w:lineRule="auto"/>
        <w:jc w:val="center"/>
        <w:rPr>
          <w:rFonts w:ascii="Calibri" w:hAnsi="Calibri" w:eastAsia="Calibri" w:cs="Calibri"/>
          <w:b w:val="0"/>
          <w:bCs w:val="0"/>
          <w:i w:val="0"/>
          <w:iCs w:val="0"/>
          <w:caps w:val="0"/>
          <w:smallCaps w:val="0"/>
          <w:noProof w:val="0"/>
          <w:color w:val="000000" w:themeColor="text1" w:themeTint="FF" w:themeShade="FF"/>
          <w:sz w:val="28"/>
          <w:szCs w:val="28"/>
          <w:lang w:val="en-US"/>
        </w:rPr>
      </w:pPr>
      <w:r w:rsidRPr="1767244B" w:rsidR="0E486A75">
        <w:rPr>
          <w:rFonts w:ascii="Calibri" w:hAnsi="Calibri" w:eastAsia="Calibri" w:cs="Calibri"/>
          <w:b w:val="0"/>
          <w:bCs w:val="0"/>
          <w:i w:val="0"/>
          <w:iCs w:val="0"/>
          <w:caps w:val="0"/>
          <w:smallCaps w:val="0"/>
          <w:noProof w:val="0"/>
          <w:color w:val="000000" w:themeColor="text1" w:themeTint="FF" w:themeShade="FF"/>
          <w:sz w:val="28"/>
          <w:szCs w:val="28"/>
          <w:lang w:val="en-US"/>
        </w:rPr>
        <w:t>(M</w:t>
      </w:r>
      <w:r w:rsidRPr="1767244B" w:rsidR="0E486A75">
        <w:rPr>
          <w:rFonts w:ascii="Calibri" w:hAnsi="Calibri" w:eastAsia="Calibri" w:cs="Calibri"/>
          <w:b w:val="0"/>
          <w:bCs w:val="0"/>
          <w:i w:val="0"/>
          <w:iCs w:val="0"/>
          <w:caps w:val="0"/>
          <w:smallCaps w:val="0"/>
          <w:noProof w:val="0"/>
          <w:color w:val="000000" w:themeColor="text1" w:themeTint="FF" w:themeShade="FF"/>
          <w:sz w:val="28"/>
          <w:szCs w:val="28"/>
          <w:lang w:val="en-US"/>
        </w:rPr>
        <w:t>10 :</w:t>
      </w:r>
      <w:r w:rsidRPr="1767244B" w:rsidR="0E486A75">
        <w:rPr>
          <w:rFonts w:ascii="Calibri" w:hAnsi="Calibri" w:eastAsia="Calibri" w:cs="Calibri"/>
          <w:b w:val="0"/>
          <w:bCs w:val="0"/>
          <w:i w:val="0"/>
          <w:iCs w:val="0"/>
          <w:caps w:val="0"/>
          <w:smallCaps w:val="0"/>
          <w:noProof w:val="0"/>
          <w:color w:val="000000" w:themeColor="text1" w:themeTint="FF" w:themeShade="FF"/>
          <w:sz w:val="28"/>
          <w:szCs w:val="28"/>
          <w:lang w:val="en-US"/>
        </w:rPr>
        <w:t xml:space="preserve"> M16)</w:t>
      </w:r>
    </w:p>
    <w:p w:rsidR="0E486A75" w:rsidP="1767244B" w:rsidRDefault="0E486A75" w14:paraId="13607972" w14:textId="5C62758D">
      <w:pPr>
        <w:bidi w:val="0"/>
        <w:spacing w:line="259" w:lineRule="auto"/>
        <w:jc w:val="center"/>
        <w:rPr>
          <w:rFonts w:ascii="Calibri" w:hAnsi="Calibri" w:eastAsia="Calibri" w:cs="Calibri"/>
          <w:b w:val="1"/>
          <w:bCs w:val="1"/>
          <w:i w:val="0"/>
          <w:iCs w:val="0"/>
          <w:caps w:val="0"/>
          <w:smallCaps w:val="0"/>
          <w:noProof w:val="0"/>
          <w:color w:val="000000" w:themeColor="text1" w:themeTint="FF" w:themeShade="FF"/>
          <w:sz w:val="28"/>
          <w:szCs w:val="28"/>
          <w:lang w:val="en-US"/>
        </w:rPr>
      </w:pPr>
      <w:r w:rsidRPr="1767244B" w:rsidR="0E486A75">
        <w:rPr>
          <w:rFonts w:ascii="Calibri" w:hAnsi="Calibri" w:eastAsia="Calibri" w:cs="Calibri"/>
          <w:b w:val="1"/>
          <w:bCs w:val="1"/>
          <w:i w:val="0"/>
          <w:iCs w:val="0"/>
          <w:caps w:val="0"/>
          <w:smallCaps w:val="0"/>
          <w:noProof w:val="0"/>
          <w:color w:val="000000" w:themeColor="text1" w:themeTint="FF" w:themeShade="FF"/>
          <w:sz w:val="28"/>
          <w:szCs w:val="28"/>
          <w:lang w:val="en-US"/>
        </w:rPr>
        <w:t>ANNEX VII Analysis of existing access platforms and search interfaces</w:t>
      </w:r>
    </w:p>
    <w:p w:rsidR="0E486A75" w:rsidP="1767244B" w:rsidRDefault="0E486A75" w14:paraId="5AA38940" w14:textId="5F3FCE70">
      <w:pPr>
        <w:bidi w:val="0"/>
        <w:spacing w:after="160" w:line="259" w:lineRule="auto"/>
        <w:jc w:val="both"/>
        <w:rPr>
          <w:rFonts w:ascii="Calibri" w:hAnsi="Calibri" w:eastAsia="Calibri" w:cs="Calibri"/>
          <w:b w:val="0"/>
          <w:bCs w:val="0"/>
          <w:i w:val="0"/>
          <w:iCs w:val="0"/>
          <w:caps w:val="0"/>
          <w:smallCaps w:val="0"/>
          <w:noProof w:val="0"/>
          <w:color w:val="000000" w:themeColor="text1" w:themeTint="FF" w:themeShade="FF"/>
          <w:sz w:val="24"/>
          <w:szCs w:val="24"/>
          <w:lang w:val="en-US"/>
        </w:rPr>
      </w:pPr>
      <w:r w:rsidRPr="1767244B" w:rsidR="0E486A75">
        <w:rPr>
          <w:rFonts w:ascii="Calibri" w:hAnsi="Calibri" w:eastAsia="Calibri" w:cs="Calibri"/>
          <w:b w:val="1"/>
          <w:bCs w:val="1"/>
          <w:i w:val="0"/>
          <w:iCs w:val="0"/>
          <w:caps w:val="0"/>
          <w:smallCaps w:val="0"/>
          <w:noProof w:val="0"/>
          <w:color w:val="000000" w:themeColor="text1" w:themeTint="FF" w:themeShade="FF"/>
          <w:sz w:val="24"/>
          <w:szCs w:val="24"/>
          <w:lang w:val="nl"/>
        </w:rPr>
        <w:t>___________________________________________________________________________</w:t>
      </w:r>
    </w:p>
    <w:tbl>
      <w:tblPr>
        <w:tblStyle w:val="TableGrid"/>
        <w:bidiVisual w:val="0"/>
        <w:tblW w:w="0" w:type="auto"/>
        <w:tblBorders>
          <w:top w:val="single" w:sz="6"/>
          <w:left w:val="single" w:sz="6"/>
          <w:bottom w:val="single" w:sz="6"/>
          <w:right w:val="single" w:sz="6"/>
        </w:tblBorders>
        <w:tblLayout w:type="fixed"/>
        <w:tblLook w:val="0000" w:firstRow="0" w:lastRow="0" w:firstColumn="0" w:lastColumn="0" w:noHBand="0" w:noVBand="0"/>
      </w:tblPr>
      <w:tblGrid>
        <w:gridCol w:w="4050"/>
        <w:gridCol w:w="4995"/>
      </w:tblGrid>
      <w:tr w:rsidR="1767244B" w:rsidTr="1767244B" w14:paraId="3A516E4B">
        <w:trPr>
          <w:trHeight w:val="300"/>
        </w:trPr>
        <w:tc>
          <w:tcPr>
            <w:tcW w:w="4050"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top"/>
          </w:tcPr>
          <w:p w:rsidR="1767244B" w:rsidP="1767244B" w:rsidRDefault="1767244B" w14:paraId="0A7D217A" w14:textId="1DDD9B92">
            <w:pPr>
              <w:bidi w:val="0"/>
              <w:jc w:val="both"/>
              <w:rPr>
                <w:rFonts w:ascii="Calibri" w:hAnsi="Calibri" w:eastAsia="Calibri" w:cs="Calibri"/>
                <w:b w:val="0"/>
                <w:bCs w:val="0"/>
                <w:i w:val="0"/>
                <w:iCs w:val="0"/>
                <w:caps w:val="0"/>
                <w:smallCaps w:val="0"/>
                <w:color w:val="000000" w:themeColor="text1" w:themeTint="FF" w:themeShade="FF"/>
                <w:sz w:val="24"/>
                <w:szCs w:val="24"/>
              </w:rPr>
            </w:pPr>
            <w:r w:rsidRPr="1767244B" w:rsidR="1767244B">
              <w:rPr>
                <w:rFonts w:ascii="Calibri" w:hAnsi="Calibri" w:eastAsia="Calibri" w:cs="Calibri"/>
                <w:b w:val="1"/>
                <w:bCs w:val="1"/>
                <w:i w:val="0"/>
                <w:iCs w:val="0"/>
                <w:caps w:val="0"/>
                <w:smallCaps w:val="0"/>
                <w:color w:val="000000" w:themeColor="text1" w:themeTint="FF" w:themeShade="FF"/>
                <w:sz w:val="24"/>
                <w:szCs w:val="24"/>
                <w:lang w:val="nl"/>
              </w:rPr>
              <w:t>Editors</w:t>
            </w:r>
          </w:p>
        </w:tc>
        <w:tc>
          <w:tcPr>
            <w:tcW w:w="4995"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top"/>
          </w:tcPr>
          <w:p w:rsidR="1767244B" w:rsidP="1767244B" w:rsidRDefault="1767244B" w14:paraId="6D80632B" w14:textId="0165810C">
            <w:pPr>
              <w:bidi w:val="0"/>
              <w:jc w:val="both"/>
              <w:rPr>
                <w:rFonts w:ascii="Calibri" w:hAnsi="Calibri" w:eastAsia="Calibri" w:cs="Calibri"/>
                <w:b w:val="0"/>
                <w:bCs w:val="0"/>
                <w:i w:val="0"/>
                <w:iCs w:val="0"/>
                <w:caps w:val="0"/>
                <w:smallCaps w:val="0"/>
                <w:color w:val="000000" w:themeColor="text1" w:themeTint="FF" w:themeShade="FF"/>
                <w:sz w:val="22"/>
                <w:szCs w:val="22"/>
              </w:rPr>
            </w:pPr>
            <w:r w:rsidRPr="1767244B" w:rsidR="1767244B">
              <w:rPr>
                <w:rFonts w:ascii="Calibri" w:hAnsi="Calibri" w:eastAsia="Calibri" w:cs="Calibri"/>
                <w:b w:val="0"/>
                <w:bCs w:val="0"/>
                <w:i w:val="0"/>
                <w:iCs w:val="0"/>
                <w:caps w:val="0"/>
                <w:smallCaps w:val="0"/>
                <w:color w:val="000000" w:themeColor="text1" w:themeTint="FF" w:themeShade="FF"/>
                <w:sz w:val="22"/>
                <w:szCs w:val="22"/>
                <w:lang w:val="nl-BE"/>
              </w:rPr>
              <w:t>Julie Birkholz</w:t>
            </w:r>
          </w:p>
          <w:p w:rsidR="1767244B" w:rsidP="1767244B" w:rsidRDefault="1767244B" w14:paraId="2FE905F9" w14:textId="26ED21E1">
            <w:pPr>
              <w:bidi w:val="0"/>
              <w:jc w:val="both"/>
              <w:rPr>
                <w:rFonts w:ascii="Calibri" w:hAnsi="Calibri" w:eastAsia="Calibri" w:cs="Calibri"/>
                <w:b w:val="0"/>
                <w:bCs w:val="0"/>
                <w:i w:val="0"/>
                <w:iCs w:val="0"/>
                <w:caps w:val="0"/>
                <w:smallCaps w:val="0"/>
                <w:color w:val="000000" w:themeColor="text1" w:themeTint="FF" w:themeShade="FF"/>
                <w:sz w:val="22"/>
                <w:szCs w:val="22"/>
              </w:rPr>
            </w:pPr>
            <w:r w:rsidRPr="1767244B" w:rsidR="1767244B">
              <w:rPr>
                <w:rFonts w:ascii="Calibri" w:hAnsi="Calibri" w:eastAsia="Calibri" w:cs="Calibri"/>
                <w:b w:val="0"/>
                <w:bCs w:val="0"/>
                <w:i w:val="0"/>
                <w:iCs w:val="0"/>
                <w:caps w:val="0"/>
                <w:smallCaps w:val="0"/>
                <w:color w:val="000000" w:themeColor="text1" w:themeTint="FF" w:themeShade="FF"/>
                <w:sz w:val="22"/>
                <w:szCs w:val="22"/>
                <w:lang w:val="nl-BE"/>
              </w:rPr>
              <w:t>Friedel Geeraert</w:t>
            </w:r>
          </w:p>
          <w:p w:rsidR="1767244B" w:rsidP="1767244B" w:rsidRDefault="1767244B" w14:paraId="616D80E0" w14:textId="041E4FFB">
            <w:pPr>
              <w:bidi w:val="0"/>
              <w:jc w:val="both"/>
              <w:rPr>
                <w:rFonts w:ascii="Calibri" w:hAnsi="Calibri" w:eastAsia="Calibri" w:cs="Calibri"/>
                <w:b w:val="0"/>
                <w:bCs w:val="0"/>
                <w:i w:val="0"/>
                <w:iCs w:val="0"/>
                <w:caps w:val="0"/>
                <w:smallCaps w:val="0"/>
                <w:color w:val="000000" w:themeColor="text1" w:themeTint="FF" w:themeShade="FF"/>
                <w:sz w:val="22"/>
                <w:szCs w:val="22"/>
              </w:rPr>
            </w:pPr>
            <w:r w:rsidRPr="1767244B" w:rsidR="1767244B">
              <w:rPr>
                <w:rFonts w:ascii="Calibri" w:hAnsi="Calibri" w:eastAsia="Calibri" w:cs="Calibri"/>
                <w:b w:val="0"/>
                <w:bCs w:val="0"/>
                <w:i w:val="0"/>
                <w:iCs w:val="0"/>
                <w:caps w:val="0"/>
                <w:smallCaps w:val="0"/>
                <w:color w:val="000000" w:themeColor="text1" w:themeTint="FF" w:themeShade="FF"/>
                <w:sz w:val="22"/>
                <w:szCs w:val="22"/>
                <w:lang w:val="nl-BE"/>
              </w:rPr>
              <w:t>Isabelle Gribomont</w:t>
            </w:r>
          </w:p>
          <w:p w:rsidR="1767244B" w:rsidP="1767244B" w:rsidRDefault="1767244B" w14:paraId="07CEF61F" w14:textId="5B9AC614">
            <w:pPr>
              <w:bidi w:val="0"/>
              <w:jc w:val="both"/>
              <w:rPr>
                <w:rFonts w:ascii="Calibri" w:hAnsi="Calibri" w:eastAsia="Calibri" w:cs="Calibri"/>
                <w:b w:val="0"/>
                <w:bCs w:val="0"/>
                <w:i w:val="0"/>
                <w:iCs w:val="0"/>
                <w:caps w:val="0"/>
                <w:smallCaps w:val="0"/>
                <w:color w:val="000000" w:themeColor="text1" w:themeTint="FF" w:themeShade="FF"/>
                <w:sz w:val="22"/>
                <w:szCs w:val="22"/>
              </w:rPr>
            </w:pPr>
            <w:r w:rsidRPr="1767244B" w:rsidR="1767244B">
              <w:rPr>
                <w:rFonts w:ascii="Calibri" w:hAnsi="Calibri" w:eastAsia="Calibri" w:cs="Calibri"/>
                <w:b w:val="0"/>
                <w:bCs w:val="0"/>
                <w:i w:val="0"/>
                <w:iCs w:val="0"/>
                <w:caps w:val="0"/>
                <w:smallCaps w:val="0"/>
                <w:color w:val="000000" w:themeColor="text1" w:themeTint="FF" w:themeShade="FF"/>
                <w:sz w:val="22"/>
                <w:szCs w:val="22"/>
                <w:lang w:val="nl-BE"/>
              </w:rPr>
              <w:t>Peter Mechant</w:t>
            </w:r>
          </w:p>
          <w:p w:rsidR="1767244B" w:rsidP="1767244B" w:rsidRDefault="1767244B" w14:paraId="2F4BE394" w14:textId="62DEBB9A">
            <w:pPr>
              <w:bidi w:val="0"/>
              <w:jc w:val="both"/>
              <w:rPr>
                <w:rFonts w:ascii="Calibri" w:hAnsi="Calibri" w:eastAsia="Calibri" w:cs="Calibri"/>
                <w:b w:val="0"/>
                <w:bCs w:val="0"/>
                <w:i w:val="0"/>
                <w:iCs w:val="0"/>
                <w:caps w:val="0"/>
                <w:smallCaps w:val="0"/>
                <w:color w:val="000000" w:themeColor="text1" w:themeTint="FF" w:themeShade="FF"/>
                <w:sz w:val="22"/>
                <w:szCs w:val="22"/>
              </w:rPr>
            </w:pPr>
            <w:r w:rsidRPr="1767244B" w:rsidR="1767244B">
              <w:rPr>
                <w:rFonts w:ascii="Calibri" w:hAnsi="Calibri" w:eastAsia="Calibri" w:cs="Calibri"/>
                <w:b w:val="0"/>
                <w:bCs w:val="0"/>
                <w:i w:val="0"/>
                <w:iCs w:val="0"/>
                <w:caps w:val="0"/>
                <w:smallCaps w:val="0"/>
                <w:color w:val="000000" w:themeColor="text1" w:themeTint="FF" w:themeShade="FF"/>
                <w:sz w:val="22"/>
                <w:szCs w:val="22"/>
                <w:lang w:val="nl-BE"/>
              </w:rPr>
              <w:t>Christina Vandendyck</w:t>
            </w:r>
          </w:p>
          <w:p w:rsidR="1767244B" w:rsidP="1767244B" w:rsidRDefault="1767244B" w14:paraId="31349724" w14:textId="12B620E4">
            <w:pPr>
              <w:bidi w:val="0"/>
              <w:jc w:val="both"/>
              <w:rPr>
                <w:rFonts w:ascii="Calibri" w:hAnsi="Calibri" w:eastAsia="Calibri" w:cs="Calibri"/>
                <w:b w:val="0"/>
                <w:bCs w:val="0"/>
                <w:i w:val="0"/>
                <w:iCs w:val="0"/>
                <w:caps w:val="0"/>
                <w:smallCaps w:val="0"/>
                <w:color w:val="000000" w:themeColor="text1" w:themeTint="FF" w:themeShade="FF"/>
                <w:sz w:val="22"/>
                <w:szCs w:val="22"/>
              </w:rPr>
            </w:pPr>
            <w:r w:rsidRPr="1767244B" w:rsidR="1767244B">
              <w:rPr>
                <w:rFonts w:ascii="Calibri" w:hAnsi="Calibri" w:eastAsia="Calibri" w:cs="Calibri"/>
                <w:b w:val="0"/>
                <w:bCs w:val="0"/>
                <w:i w:val="0"/>
                <w:iCs w:val="0"/>
                <w:caps w:val="0"/>
                <w:smallCaps w:val="0"/>
                <w:color w:val="000000" w:themeColor="text1" w:themeTint="FF" w:themeShade="FF"/>
                <w:sz w:val="22"/>
                <w:szCs w:val="22"/>
                <w:lang w:val="nl-BE"/>
              </w:rPr>
              <w:t>Eveline Vlassenroot</w:t>
            </w:r>
          </w:p>
        </w:tc>
      </w:tr>
      <w:tr w:rsidR="1767244B" w:rsidTr="1767244B" w14:paraId="0F0A18B0">
        <w:trPr>
          <w:trHeight w:val="300"/>
        </w:trPr>
        <w:tc>
          <w:tcPr>
            <w:tcW w:w="4050"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top"/>
          </w:tcPr>
          <w:p w:rsidR="1767244B" w:rsidP="1767244B" w:rsidRDefault="1767244B" w14:paraId="50057E06" w14:textId="0E6C1754">
            <w:pPr>
              <w:bidi w:val="0"/>
              <w:jc w:val="both"/>
              <w:rPr>
                <w:rFonts w:ascii="Calibri" w:hAnsi="Calibri" w:eastAsia="Calibri" w:cs="Calibri"/>
                <w:b w:val="0"/>
                <w:bCs w:val="0"/>
                <w:i w:val="0"/>
                <w:iCs w:val="0"/>
                <w:caps w:val="0"/>
                <w:smallCaps w:val="0"/>
                <w:color w:val="000000" w:themeColor="text1" w:themeTint="FF" w:themeShade="FF"/>
                <w:sz w:val="24"/>
                <w:szCs w:val="24"/>
              </w:rPr>
            </w:pPr>
            <w:r w:rsidRPr="1767244B" w:rsidR="1767244B">
              <w:rPr>
                <w:rFonts w:ascii="Calibri" w:hAnsi="Calibri" w:eastAsia="Calibri" w:cs="Calibri"/>
                <w:b w:val="1"/>
                <w:bCs w:val="1"/>
                <w:i w:val="0"/>
                <w:iCs w:val="0"/>
                <w:caps w:val="0"/>
                <w:smallCaps w:val="0"/>
                <w:color w:val="000000" w:themeColor="text1" w:themeTint="FF" w:themeShade="FF"/>
                <w:sz w:val="24"/>
                <w:szCs w:val="24"/>
                <w:lang w:val="nl"/>
              </w:rPr>
              <w:t>Responsible partners</w:t>
            </w:r>
          </w:p>
        </w:tc>
        <w:tc>
          <w:tcPr>
            <w:tcW w:w="4995"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top"/>
          </w:tcPr>
          <w:p w:rsidR="1767244B" w:rsidP="1767244B" w:rsidRDefault="1767244B" w14:paraId="7377A7CD" w14:textId="3218337E">
            <w:pPr>
              <w:bidi w:val="0"/>
              <w:jc w:val="both"/>
              <w:rPr>
                <w:rFonts w:ascii="Calibri" w:hAnsi="Calibri" w:eastAsia="Calibri" w:cs="Calibri"/>
                <w:b w:val="0"/>
                <w:bCs w:val="0"/>
                <w:i w:val="0"/>
                <w:iCs w:val="0"/>
                <w:caps w:val="0"/>
                <w:smallCaps w:val="0"/>
                <w:color w:val="000000" w:themeColor="text1" w:themeTint="FF" w:themeShade="FF"/>
                <w:sz w:val="22"/>
                <w:szCs w:val="22"/>
              </w:rPr>
            </w:pPr>
            <w:r w:rsidRPr="1767244B" w:rsidR="1767244B">
              <w:rPr>
                <w:rFonts w:ascii="Calibri" w:hAnsi="Calibri" w:eastAsia="Calibri" w:cs="Calibri"/>
                <w:b w:val="0"/>
                <w:bCs w:val="0"/>
                <w:i w:val="0"/>
                <w:iCs w:val="0"/>
                <w:caps w:val="0"/>
                <w:smallCaps w:val="0"/>
                <w:color w:val="000000" w:themeColor="text1" w:themeTint="FF" w:themeShade="FF"/>
                <w:sz w:val="22"/>
                <w:szCs w:val="22"/>
                <w:lang w:val="nl"/>
              </w:rPr>
              <w:t>KBR</w:t>
            </w:r>
          </w:p>
          <w:p w:rsidR="1767244B" w:rsidP="1767244B" w:rsidRDefault="1767244B" w14:paraId="77E751C1" w14:textId="7EF8220D">
            <w:pPr>
              <w:bidi w:val="0"/>
              <w:jc w:val="both"/>
              <w:rPr>
                <w:rFonts w:ascii="Calibri" w:hAnsi="Calibri" w:eastAsia="Calibri" w:cs="Calibri"/>
                <w:b w:val="0"/>
                <w:bCs w:val="0"/>
                <w:i w:val="0"/>
                <w:iCs w:val="0"/>
                <w:caps w:val="0"/>
                <w:smallCaps w:val="0"/>
                <w:color w:val="000000" w:themeColor="text1" w:themeTint="FF" w:themeShade="FF"/>
                <w:sz w:val="22"/>
                <w:szCs w:val="22"/>
              </w:rPr>
            </w:pPr>
            <w:r w:rsidRPr="1767244B" w:rsidR="1767244B">
              <w:rPr>
                <w:rFonts w:ascii="Calibri" w:hAnsi="Calibri" w:eastAsia="Calibri" w:cs="Calibri"/>
                <w:b w:val="0"/>
                <w:bCs w:val="0"/>
                <w:i w:val="0"/>
                <w:iCs w:val="0"/>
                <w:caps w:val="0"/>
                <w:smallCaps w:val="0"/>
                <w:color w:val="000000" w:themeColor="text1" w:themeTint="FF" w:themeShade="FF"/>
                <w:sz w:val="22"/>
                <w:szCs w:val="22"/>
                <w:lang w:val="nl"/>
              </w:rPr>
              <w:t>UGhent (MICT, GhentCDH)</w:t>
            </w:r>
          </w:p>
        </w:tc>
      </w:tr>
      <w:tr w:rsidR="1767244B" w:rsidTr="1767244B" w14:paraId="1C235753">
        <w:trPr>
          <w:trHeight w:val="300"/>
        </w:trPr>
        <w:tc>
          <w:tcPr>
            <w:tcW w:w="4050"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top"/>
          </w:tcPr>
          <w:p w:rsidR="1767244B" w:rsidP="1767244B" w:rsidRDefault="1767244B" w14:paraId="4A6C2C6E" w14:textId="07FB557B">
            <w:pPr>
              <w:bidi w:val="0"/>
              <w:jc w:val="both"/>
              <w:rPr>
                <w:rFonts w:ascii="Calibri" w:hAnsi="Calibri" w:eastAsia="Calibri" w:cs="Calibri"/>
                <w:b w:val="0"/>
                <w:bCs w:val="0"/>
                <w:i w:val="0"/>
                <w:iCs w:val="0"/>
                <w:caps w:val="0"/>
                <w:smallCaps w:val="0"/>
                <w:color w:val="000000" w:themeColor="text1" w:themeTint="FF" w:themeShade="FF"/>
                <w:sz w:val="24"/>
                <w:szCs w:val="24"/>
              </w:rPr>
            </w:pPr>
            <w:r w:rsidRPr="1767244B" w:rsidR="1767244B">
              <w:rPr>
                <w:rFonts w:ascii="Calibri" w:hAnsi="Calibri" w:eastAsia="Calibri" w:cs="Calibri"/>
                <w:b w:val="1"/>
                <w:bCs w:val="1"/>
                <w:i w:val="0"/>
                <w:iCs w:val="0"/>
                <w:caps w:val="0"/>
                <w:smallCaps w:val="0"/>
                <w:color w:val="000000" w:themeColor="text1" w:themeTint="FF" w:themeShade="FF"/>
                <w:sz w:val="24"/>
                <w:szCs w:val="24"/>
                <w:lang w:val="nl"/>
              </w:rPr>
              <w:t xml:space="preserve">Version </w:t>
            </w:r>
          </w:p>
        </w:tc>
        <w:tc>
          <w:tcPr>
            <w:tcW w:w="4995"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top"/>
          </w:tcPr>
          <w:p w:rsidR="1767244B" w:rsidP="1767244B" w:rsidRDefault="1767244B" w14:paraId="40FBE894" w14:textId="1F44EFAB">
            <w:pPr>
              <w:bidi w:val="0"/>
              <w:jc w:val="both"/>
              <w:rPr>
                <w:rFonts w:ascii="Calibri" w:hAnsi="Calibri" w:eastAsia="Calibri" w:cs="Calibri"/>
                <w:b w:val="0"/>
                <w:bCs w:val="0"/>
                <w:i w:val="0"/>
                <w:iCs w:val="0"/>
                <w:caps w:val="0"/>
                <w:smallCaps w:val="0"/>
                <w:color w:val="000000" w:themeColor="text1" w:themeTint="FF" w:themeShade="FF"/>
                <w:sz w:val="22"/>
                <w:szCs w:val="22"/>
              </w:rPr>
            </w:pPr>
            <w:r w:rsidRPr="1767244B" w:rsidR="1767244B">
              <w:rPr>
                <w:rFonts w:ascii="Calibri" w:hAnsi="Calibri" w:eastAsia="Calibri" w:cs="Calibri"/>
                <w:b w:val="0"/>
                <w:bCs w:val="0"/>
                <w:i w:val="0"/>
                <w:iCs w:val="0"/>
                <w:caps w:val="0"/>
                <w:smallCaps w:val="0"/>
                <w:color w:val="000000" w:themeColor="text1" w:themeTint="FF" w:themeShade="FF"/>
                <w:sz w:val="22"/>
                <w:szCs w:val="22"/>
                <w:lang w:val="nl"/>
              </w:rPr>
              <w:t>V01</w:t>
            </w:r>
          </w:p>
        </w:tc>
      </w:tr>
      <w:tr w:rsidR="1767244B" w:rsidTr="1767244B" w14:paraId="34658B4F">
        <w:trPr>
          <w:trHeight w:val="300"/>
        </w:trPr>
        <w:tc>
          <w:tcPr>
            <w:tcW w:w="4050"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top"/>
          </w:tcPr>
          <w:p w:rsidR="1767244B" w:rsidP="1767244B" w:rsidRDefault="1767244B" w14:paraId="3207145D" w14:textId="2B9C6687">
            <w:pPr>
              <w:bidi w:val="0"/>
              <w:jc w:val="both"/>
              <w:rPr>
                <w:rFonts w:ascii="Calibri" w:hAnsi="Calibri" w:eastAsia="Calibri" w:cs="Calibri"/>
                <w:b w:val="0"/>
                <w:bCs w:val="0"/>
                <w:i w:val="0"/>
                <w:iCs w:val="0"/>
                <w:caps w:val="0"/>
                <w:smallCaps w:val="0"/>
                <w:color w:val="000000" w:themeColor="text1" w:themeTint="FF" w:themeShade="FF"/>
                <w:sz w:val="24"/>
                <w:szCs w:val="24"/>
              </w:rPr>
            </w:pPr>
            <w:r w:rsidRPr="1767244B" w:rsidR="1767244B">
              <w:rPr>
                <w:rFonts w:ascii="Calibri" w:hAnsi="Calibri" w:eastAsia="Calibri" w:cs="Calibri"/>
                <w:b w:val="1"/>
                <w:bCs w:val="1"/>
                <w:i w:val="0"/>
                <w:iCs w:val="0"/>
                <w:caps w:val="0"/>
                <w:smallCaps w:val="0"/>
                <w:color w:val="000000" w:themeColor="text1" w:themeTint="FF" w:themeShade="FF"/>
                <w:sz w:val="24"/>
                <w:szCs w:val="24"/>
                <w:lang w:val="nl"/>
              </w:rPr>
              <w:t>How to cite this?</w:t>
            </w:r>
          </w:p>
        </w:tc>
        <w:tc>
          <w:tcPr>
            <w:tcW w:w="4995"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top"/>
          </w:tcPr>
          <w:p w:rsidR="1767244B" w:rsidP="1767244B" w:rsidRDefault="1767244B" w14:paraId="1D60FE76" w14:textId="1EA2A101">
            <w:pPr>
              <w:bidi w:val="0"/>
              <w:jc w:val="both"/>
              <w:rPr>
                <w:rFonts w:ascii="Calibri" w:hAnsi="Calibri" w:eastAsia="Calibri" w:cs="Calibri"/>
                <w:b w:val="0"/>
                <w:bCs w:val="0"/>
                <w:i w:val="1"/>
                <w:iCs w:val="1"/>
                <w:caps w:val="0"/>
                <w:smallCaps w:val="0"/>
                <w:color w:val="000000" w:themeColor="text1" w:themeTint="FF" w:themeShade="FF"/>
                <w:sz w:val="22"/>
                <w:szCs w:val="22"/>
                <w:lang w:val="en-US"/>
              </w:rPr>
            </w:pPr>
            <w:r w:rsidRPr="1767244B" w:rsidR="1767244B">
              <w:rPr>
                <w:rFonts w:ascii="Calibri" w:hAnsi="Calibri" w:eastAsia="Calibri" w:cs="Calibri"/>
                <w:b w:val="0"/>
                <w:bCs w:val="0"/>
                <w:i w:val="0"/>
                <w:iCs w:val="0"/>
                <w:caps w:val="0"/>
                <w:smallCaps w:val="0"/>
                <w:color w:val="000000" w:themeColor="text1" w:themeTint="FF" w:themeShade="FF"/>
                <w:sz w:val="22"/>
                <w:szCs w:val="22"/>
                <w:lang w:val="nl-BE"/>
              </w:rPr>
              <w:t xml:space="preserve">Friedel Geeraert, Christina Vandendyck, Eveline Vlassenroot. </w:t>
            </w:r>
            <w:r w:rsidRPr="1767244B" w:rsidR="1767244B">
              <w:rPr>
                <w:rFonts w:ascii="Calibri" w:hAnsi="Calibri" w:eastAsia="Calibri" w:cs="Calibri"/>
                <w:b w:val="0"/>
                <w:bCs w:val="0"/>
                <w:i w:val="0"/>
                <w:iCs w:val="0"/>
                <w:caps w:val="0"/>
                <w:smallCaps w:val="0"/>
                <w:color w:val="000000" w:themeColor="text1" w:themeTint="FF" w:themeShade="FF"/>
                <w:sz w:val="22"/>
                <w:szCs w:val="22"/>
                <w:lang w:val="en-US"/>
              </w:rPr>
              <w:t>(</w:t>
            </w:r>
            <w:r w:rsidRPr="1767244B" w:rsidR="6E6ADF17">
              <w:rPr>
                <w:rFonts w:ascii="Calibri" w:hAnsi="Calibri" w:eastAsia="Calibri" w:cs="Calibri"/>
                <w:b w:val="0"/>
                <w:bCs w:val="0"/>
                <w:i w:val="0"/>
                <w:iCs w:val="0"/>
                <w:caps w:val="0"/>
                <w:smallCaps w:val="0"/>
                <w:color w:val="000000" w:themeColor="text1" w:themeTint="FF" w:themeShade="FF"/>
                <w:sz w:val="22"/>
                <w:szCs w:val="22"/>
                <w:lang w:val="en-US"/>
              </w:rPr>
              <w:t xml:space="preserve">June </w:t>
            </w:r>
            <w:r w:rsidRPr="1767244B" w:rsidR="1767244B">
              <w:rPr>
                <w:rFonts w:ascii="Calibri" w:hAnsi="Calibri" w:eastAsia="Calibri" w:cs="Calibri"/>
                <w:b w:val="0"/>
                <w:bCs w:val="0"/>
                <w:i w:val="0"/>
                <w:iCs w:val="0"/>
                <w:caps w:val="0"/>
                <w:smallCaps w:val="0"/>
                <w:color w:val="000000" w:themeColor="text1" w:themeTint="FF" w:themeShade="FF"/>
                <w:sz w:val="22"/>
                <w:szCs w:val="22"/>
                <w:lang w:val="en-US"/>
              </w:rPr>
              <w:t xml:space="preserve">2025). </w:t>
            </w:r>
            <w:r w:rsidRPr="1767244B" w:rsidR="1767244B">
              <w:rPr>
                <w:rFonts w:ascii="Calibri" w:hAnsi="Calibri" w:eastAsia="Calibri" w:cs="Calibri"/>
                <w:b w:val="0"/>
                <w:bCs w:val="0"/>
                <w:i w:val="1"/>
                <w:iCs w:val="1"/>
                <w:caps w:val="0"/>
                <w:smallCaps w:val="0"/>
                <w:color w:val="000000" w:themeColor="text1" w:themeTint="FF" w:themeShade="FF"/>
                <w:sz w:val="22"/>
                <w:szCs w:val="22"/>
                <w:lang w:val="en-US"/>
              </w:rPr>
              <w:t>Deliverable 2.1.1 Report on technical and functional requirements based on researcher needs, state of the art of access to born-digital collections and analysis of KBR technical infrastructure &amp; Deliverable 3.1.1 Report on technical and functional requirements based on researcher needs and state of the art of data enrichment</w:t>
            </w:r>
            <w:r w:rsidRPr="1767244B" w:rsidR="0234E629">
              <w:rPr>
                <w:rFonts w:ascii="Calibri" w:hAnsi="Calibri" w:eastAsia="Calibri" w:cs="Calibri"/>
                <w:b w:val="0"/>
                <w:bCs w:val="0"/>
                <w:i w:val="1"/>
                <w:iCs w:val="1"/>
                <w:caps w:val="0"/>
                <w:smallCaps w:val="0"/>
                <w:color w:val="000000" w:themeColor="text1" w:themeTint="FF" w:themeShade="FF"/>
                <w:sz w:val="22"/>
                <w:szCs w:val="22"/>
                <w:lang w:val="en-US"/>
              </w:rPr>
              <w:t xml:space="preserve">. Annex VII Analysis of existing access platforms and search interfaces. </w:t>
            </w:r>
          </w:p>
        </w:tc>
      </w:tr>
    </w:tbl>
    <w:p w:rsidR="1767244B" w:rsidP="1767244B" w:rsidRDefault="1767244B" w14:paraId="6E0E138D" w14:textId="6A5B7EC2">
      <w:pPr>
        <w:pStyle w:val="Normal"/>
        <w:bidi w:val="0"/>
        <w:rPr>
          <w:noProof w:val="0"/>
          <w:lang w:val="en-US"/>
        </w:rPr>
      </w:pPr>
    </w:p>
    <w:p w:rsidR="1767244B" w:rsidRDefault="1767244B" w14:paraId="51924449" w14:textId="22E91EF9">
      <w:r>
        <w:br w:type="page"/>
      </w:r>
    </w:p>
    <w:p w:rsidR="7587E7C0" w:rsidP="1767244B" w:rsidRDefault="7587E7C0" w14:paraId="48D1B55D" w14:textId="78AC1E33">
      <w:pPr>
        <w:pStyle w:val="Normal"/>
        <w:bidi w:val="0"/>
        <w:rPr>
          <w:noProof w:val="0"/>
          <w:lang w:val="en-US"/>
        </w:rPr>
      </w:pPr>
      <w:r w:rsidRPr="1767244B" w:rsidR="7587E7C0">
        <w:rPr>
          <w:noProof w:val="0"/>
          <w:lang w:val="en-US"/>
        </w:rPr>
        <w:t>Table of content</w:t>
      </w:r>
    </w:p>
    <w:sdt>
      <w:sdtPr>
        <w:id w:val="1007346322"/>
        <w:docPartObj>
          <w:docPartGallery w:val="Table of Contents"/>
          <w:docPartUnique/>
        </w:docPartObj>
      </w:sdtPr>
      <w:sdtContent>
        <w:p w:rsidR="2EA7FBA6" w:rsidP="2EA7FBA6" w:rsidRDefault="2EA7FBA6" w14:paraId="761635B7" w14:textId="39D418D8">
          <w:pPr>
            <w:pStyle w:val="TOC1"/>
            <w:tabs>
              <w:tab w:val="right" w:leader="dot" w:pos="9360"/>
            </w:tabs>
            <w:bidi w:val="0"/>
            <w:rPr>
              <w:rStyle w:val="Hyperlink"/>
            </w:rPr>
          </w:pPr>
          <w:r>
            <w:fldChar w:fldCharType="begin"/>
          </w:r>
          <w:r>
            <w:instrText xml:space="preserve">TOC \o "1-9" \z \u \h</w:instrText>
          </w:r>
          <w:r>
            <w:fldChar w:fldCharType="separate"/>
          </w:r>
          <w:hyperlink w:anchor="_Toc2090939875">
            <w:r w:rsidRPr="1767244B" w:rsidR="1767244B">
              <w:rPr>
                <w:rStyle w:val="Hyperlink"/>
              </w:rPr>
              <w:t>Introduction</w:t>
            </w:r>
            <w:r>
              <w:tab/>
            </w:r>
            <w:r>
              <w:fldChar w:fldCharType="begin"/>
            </w:r>
            <w:r>
              <w:instrText xml:space="preserve">PAGEREF _Toc2090939875 \h</w:instrText>
            </w:r>
            <w:r>
              <w:fldChar w:fldCharType="separate"/>
            </w:r>
            <w:r w:rsidRPr="1767244B" w:rsidR="1767244B">
              <w:rPr>
                <w:rStyle w:val="Hyperlink"/>
              </w:rPr>
              <w:t>2</w:t>
            </w:r>
            <w:r>
              <w:fldChar w:fldCharType="end"/>
            </w:r>
          </w:hyperlink>
        </w:p>
        <w:p w:rsidR="2EA7FBA6" w:rsidP="1767244B" w:rsidRDefault="2EA7FBA6" w14:paraId="06DFD3A4" w14:textId="037B23C7">
          <w:pPr>
            <w:pStyle w:val="TOC1"/>
            <w:tabs>
              <w:tab w:val="left" w:leader="none" w:pos="480"/>
              <w:tab w:val="right" w:leader="dot" w:pos="9360"/>
            </w:tabs>
            <w:bidi w:val="0"/>
            <w:rPr>
              <w:rStyle w:val="Hyperlink"/>
            </w:rPr>
          </w:pPr>
          <w:hyperlink w:anchor="_Toc1836685204">
            <w:r w:rsidRPr="1767244B" w:rsidR="1767244B">
              <w:rPr>
                <w:rStyle w:val="Hyperlink"/>
              </w:rPr>
              <w:t>1.</w:t>
            </w:r>
            <w:r>
              <w:tab/>
            </w:r>
            <w:r w:rsidRPr="1767244B" w:rsidR="1767244B">
              <w:rPr>
                <w:rStyle w:val="Hyperlink"/>
              </w:rPr>
              <w:t>Wayback Machine – Internet Archive</w:t>
            </w:r>
            <w:r>
              <w:tab/>
            </w:r>
            <w:r>
              <w:fldChar w:fldCharType="begin"/>
            </w:r>
            <w:r>
              <w:instrText xml:space="preserve">PAGEREF _Toc1836685204 \h</w:instrText>
            </w:r>
            <w:r>
              <w:fldChar w:fldCharType="separate"/>
            </w:r>
            <w:r w:rsidRPr="1767244B" w:rsidR="1767244B">
              <w:rPr>
                <w:rStyle w:val="Hyperlink"/>
              </w:rPr>
              <w:t>3</w:t>
            </w:r>
            <w:r>
              <w:fldChar w:fldCharType="end"/>
            </w:r>
          </w:hyperlink>
        </w:p>
        <w:p w:rsidR="2EA7FBA6" w:rsidP="1767244B" w:rsidRDefault="2EA7FBA6" w14:paraId="6FA3B2A0" w14:textId="27E0BB72">
          <w:pPr>
            <w:pStyle w:val="TOC1"/>
            <w:tabs>
              <w:tab w:val="left" w:leader="none" w:pos="480"/>
              <w:tab w:val="right" w:leader="dot" w:pos="9360"/>
            </w:tabs>
            <w:bidi w:val="0"/>
            <w:rPr>
              <w:rStyle w:val="Hyperlink"/>
            </w:rPr>
          </w:pPr>
          <w:hyperlink w:anchor="_Toc66925151">
            <w:r w:rsidRPr="1767244B" w:rsidR="1767244B">
              <w:rPr>
                <w:rStyle w:val="Hyperlink"/>
              </w:rPr>
              <w:t>2.</w:t>
            </w:r>
            <w:r>
              <w:tab/>
            </w:r>
            <w:r w:rsidRPr="1767244B" w:rsidR="1767244B">
              <w:rPr>
                <w:rStyle w:val="Hyperlink"/>
              </w:rPr>
              <w:t>Arquivo.pt</w:t>
            </w:r>
            <w:r>
              <w:tab/>
            </w:r>
            <w:r>
              <w:fldChar w:fldCharType="begin"/>
            </w:r>
            <w:r>
              <w:instrText xml:space="preserve">PAGEREF _Toc66925151 \h</w:instrText>
            </w:r>
            <w:r>
              <w:fldChar w:fldCharType="separate"/>
            </w:r>
            <w:r w:rsidRPr="1767244B" w:rsidR="1767244B">
              <w:rPr>
                <w:rStyle w:val="Hyperlink"/>
              </w:rPr>
              <w:t>6</w:t>
            </w:r>
            <w:r>
              <w:fldChar w:fldCharType="end"/>
            </w:r>
          </w:hyperlink>
        </w:p>
        <w:p w:rsidR="2EA7FBA6" w:rsidP="1767244B" w:rsidRDefault="2EA7FBA6" w14:paraId="652454E6" w14:textId="3E997FE9">
          <w:pPr>
            <w:pStyle w:val="TOC1"/>
            <w:tabs>
              <w:tab w:val="left" w:leader="none" w:pos="480"/>
              <w:tab w:val="right" w:leader="dot" w:pos="9360"/>
            </w:tabs>
            <w:bidi w:val="0"/>
            <w:rPr>
              <w:rStyle w:val="Hyperlink"/>
            </w:rPr>
          </w:pPr>
          <w:hyperlink w:anchor="_Toc1943561578">
            <w:r w:rsidRPr="1767244B" w:rsidR="1767244B">
              <w:rPr>
                <w:rStyle w:val="Hyperlink"/>
              </w:rPr>
              <w:t>3.</w:t>
            </w:r>
            <w:r>
              <w:tab/>
            </w:r>
            <w:r w:rsidRPr="1767244B" w:rsidR="1767244B">
              <w:rPr>
                <w:rStyle w:val="Hyperlink"/>
              </w:rPr>
              <w:t>Archive.is</w:t>
            </w:r>
            <w:r>
              <w:tab/>
            </w:r>
            <w:r>
              <w:fldChar w:fldCharType="begin"/>
            </w:r>
            <w:r>
              <w:instrText xml:space="preserve">PAGEREF _Toc1943561578 \h</w:instrText>
            </w:r>
            <w:r>
              <w:fldChar w:fldCharType="separate"/>
            </w:r>
            <w:r w:rsidRPr="1767244B" w:rsidR="1767244B">
              <w:rPr>
                <w:rStyle w:val="Hyperlink"/>
              </w:rPr>
              <w:t>6</w:t>
            </w:r>
            <w:r>
              <w:fldChar w:fldCharType="end"/>
            </w:r>
          </w:hyperlink>
        </w:p>
        <w:p w:rsidR="2EA7FBA6" w:rsidP="1767244B" w:rsidRDefault="2EA7FBA6" w14:paraId="021A24E2" w14:textId="03AACA6F">
          <w:pPr>
            <w:pStyle w:val="TOC1"/>
            <w:tabs>
              <w:tab w:val="left" w:leader="none" w:pos="480"/>
              <w:tab w:val="right" w:leader="dot" w:pos="9360"/>
            </w:tabs>
            <w:bidi w:val="0"/>
            <w:rPr>
              <w:rStyle w:val="Hyperlink"/>
            </w:rPr>
          </w:pPr>
          <w:hyperlink w:anchor="_Toc1545606166">
            <w:r w:rsidRPr="1767244B" w:rsidR="1767244B">
              <w:rPr>
                <w:rStyle w:val="Hyperlink"/>
              </w:rPr>
              <w:t>4.</w:t>
            </w:r>
            <w:r>
              <w:tab/>
            </w:r>
            <w:r w:rsidRPr="1767244B" w:rsidR="1767244B">
              <w:rPr>
                <w:rStyle w:val="Hyperlink"/>
              </w:rPr>
              <w:t>Archive-It</w:t>
            </w:r>
            <w:r>
              <w:tab/>
            </w:r>
            <w:r>
              <w:fldChar w:fldCharType="begin"/>
            </w:r>
            <w:r>
              <w:instrText xml:space="preserve">PAGEREF _Toc1545606166 \h</w:instrText>
            </w:r>
            <w:r>
              <w:fldChar w:fldCharType="separate"/>
            </w:r>
            <w:r w:rsidRPr="1767244B" w:rsidR="1767244B">
              <w:rPr>
                <w:rStyle w:val="Hyperlink"/>
              </w:rPr>
              <w:t>6</w:t>
            </w:r>
            <w:r>
              <w:fldChar w:fldCharType="end"/>
            </w:r>
          </w:hyperlink>
        </w:p>
        <w:p w:rsidR="2EA7FBA6" w:rsidP="1767244B" w:rsidRDefault="2EA7FBA6" w14:paraId="3C1E0F37" w14:textId="0B06D498">
          <w:pPr>
            <w:pStyle w:val="TOC1"/>
            <w:tabs>
              <w:tab w:val="left" w:leader="none" w:pos="480"/>
              <w:tab w:val="right" w:leader="dot" w:pos="9360"/>
            </w:tabs>
            <w:bidi w:val="0"/>
            <w:rPr>
              <w:rStyle w:val="Hyperlink"/>
            </w:rPr>
          </w:pPr>
          <w:hyperlink w:anchor="_Toc844638906">
            <w:r w:rsidRPr="1767244B" w:rsidR="1767244B">
              <w:rPr>
                <w:rStyle w:val="Hyperlink"/>
              </w:rPr>
              <w:t>5.</w:t>
            </w:r>
            <w:r>
              <w:tab/>
            </w:r>
            <w:r w:rsidRPr="1767244B" w:rsidR="1767244B">
              <w:rPr>
                <w:rStyle w:val="Hyperlink"/>
              </w:rPr>
              <w:t>SOMAR</w:t>
            </w:r>
            <w:r>
              <w:tab/>
            </w:r>
            <w:r>
              <w:fldChar w:fldCharType="begin"/>
            </w:r>
            <w:r>
              <w:instrText xml:space="preserve">PAGEREF _Toc844638906 \h</w:instrText>
            </w:r>
            <w:r>
              <w:fldChar w:fldCharType="separate"/>
            </w:r>
            <w:r w:rsidRPr="1767244B" w:rsidR="1767244B">
              <w:rPr>
                <w:rStyle w:val="Hyperlink"/>
              </w:rPr>
              <w:t>6</w:t>
            </w:r>
            <w:r>
              <w:fldChar w:fldCharType="end"/>
            </w:r>
          </w:hyperlink>
        </w:p>
        <w:p w:rsidR="2EA7FBA6" w:rsidP="1767244B" w:rsidRDefault="2EA7FBA6" w14:paraId="392CCF7B" w14:textId="4B86F2B1">
          <w:pPr>
            <w:pStyle w:val="TOC1"/>
            <w:tabs>
              <w:tab w:val="left" w:leader="none" w:pos="480"/>
              <w:tab w:val="right" w:leader="dot" w:pos="9360"/>
            </w:tabs>
            <w:bidi w:val="0"/>
            <w:rPr>
              <w:rStyle w:val="Hyperlink"/>
            </w:rPr>
          </w:pPr>
          <w:hyperlink w:anchor="_Toc703127695">
            <w:r w:rsidRPr="1767244B" w:rsidR="1767244B">
              <w:rPr>
                <w:rStyle w:val="Hyperlink"/>
              </w:rPr>
              <w:t>6.</w:t>
            </w:r>
            <w:r>
              <w:tab/>
            </w:r>
            <w:r w:rsidRPr="1767244B" w:rsidR="1767244B">
              <w:rPr>
                <w:rStyle w:val="Hyperlink"/>
              </w:rPr>
              <w:t>SolrWayback National Széchényi Library (Hungarian national library)</w:t>
            </w:r>
            <w:r>
              <w:tab/>
            </w:r>
            <w:r>
              <w:fldChar w:fldCharType="begin"/>
            </w:r>
            <w:r>
              <w:instrText xml:space="preserve">PAGEREF _Toc703127695 \h</w:instrText>
            </w:r>
            <w:r>
              <w:fldChar w:fldCharType="separate"/>
            </w:r>
            <w:r w:rsidRPr="1767244B" w:rsidR="1767244B">
              <w:rPr>
                <w:rStyle w:val="Hyperlink"/>
              </w:rPr>
              <w:t>6</w:t>
            </w:r>
            <w:r>
              <w:fldChar w:fldCharType="end"/>
            </w:r>
          </w:hyperlink>
        </w:p>
        <w:p w:rsidR="2EA7FBA6" w:rsidP="1767244B" w:rsidRDefault="2EA7FBA6" w14:paraId="44A5C315" w14:textId="123CB7AD">
          <w:pPr>
            <w:pStyle w:val="TOC1"/>
            <w:tabs>
              <w:tab w:val="left" w:leader="none" w:pos="480"/>
              <w:tab w:val="right" w:leader="dot" w:pos="9360"/>
            </w:tabs>
            <w:bidi w:val="0"/>
            <w:rPr>
              <w:rStyle w:val="Hyperlink"/>
            </w:rPr>
          </w:pPr>
          <w:hyperlink w:anchor="_Toc454168043">
            <w:r w:rsidRPr="1767244B" w:rsidR="1767244B">
              <w:rPr>
                <w:rStyle w:val="Hyperlink"/>
              </w:rPr>
              <w:t>7.</w:t>
            </w:r>
            <w:r>
              <w:tab/>
            </w:r>
            <w:r w:rsidRPr="1767244B" w:rsidR="1767244B">
              <w:rPr>
                <w:rStyle w:val="Hyperlink"/>
              </w:rPr>
              <w:t>Library of Congress</w:t>
            </w:r>
            <w:r>
              <w:tab/>
            </w:r>
            <w:r>
              <w:fldChar w:fldCharType="begin"/>
            </w:r>
            <w:r>
              <w:instrText xml:space="preserve">PAGEREF _Toc454168043 \h</w:instrText>
            </w:r>
            <w:r>
              <w:fldChar w:fldCharType="separate"/>
            </w:r>
            <w:r w:rsidRPr="1767244B" w:rsidR="1767244B">
              <w:rPr>
                <w:rStyle w:val="Hyperlink"/>
              </w:rPr>
              <w:t>6</w:t>
            </w:r>
            <w:r>
              <w:fldChar w:fldCharType="end"/>
            </w:r>
          </w:hyperlink>
        </w:p>
        <w:p w:rsidR="1767244B" w:rsidP="1767244B" w:rsidRDefault="1767244B" w14:paraId="14533C43" w14:textId="3302F61E">
          <w:pPr>
            <w:pStyle w:val="TOC1"/>
            <w:tabs>
              <w:tab w:val="left" w:leader="none" w:pos="480"/>
              <w:tab w:val="right" w:leader="dot" w:pos="9360"/>
            </w:tabs>
            <w:bidi w:val="0"/>
            <w:rPr>
              <w:rStyle w:val="Hyperlink"/>
            </w:rPr>
          </w:pPr>
          <w:hyperlink w:anchor="_Toc330309009">
            <w:r w:rsidRPr="1767244B" w:rsidR="1767244B">
              <w:rPr>
                <w:rStyle w:val="Hyperlink"/>
              </w:rPr>
              <w:t>8.</w:t>
            </w:r>
            <w:r>
              <w:tab/>
            </w:r>
            <w:r w:rsidRPr="1767244B" w:rsidR="1767244B">
              <w:rPr>
                <w:rStyle w:val="Hyperlink"/>
              </w:rPr>
              <w:t>Institut national de l’Audiovisuel</w:t>
            </w:r>
            <w:r>
              <w:tab/>
            </w:r>
            <w:r>
              <w:fldChar w:fldCharType="begin"/>
            </w:r>
            <w:r>
              <w:instrText xml:space="preserve">PAGEREF _Toc330309009 \h</w:instrText>
            </w:r>
            <w:r>
              <w:fldChar w:fldCharType="separate"/>
            </w:r>
            <w:r w:rsidRPr="1767244B" w:rsidR="1767244B">
              <w:rPr>
                <w:rStyle w:val="Hyperlink"/>
              </w:rPr>
              <w:t>6</w:t>
            </w:r>
            <w:r>
              <w:fldChar w:fldCharType="end"/>
            </w:r>
          </w:hyperlink>
          <w:r>
            <w:fldChar w:fldCharType="end"/>
          </w:r>
        </w:p>
      </w:sdtContent>
    </w:sdt>
    <w:p w:rsidR="2EA7FBA6" w:rsidP="2EA7FBA6" w:rsidRDefault="2EA7FBA6" w14:paraId="5AD69E90" w14:textId="02D76368">
      <w:pPr>
        <w:pStyle w:val="Normal"/>
        <w:jc w:val="left"/>
        <w:rPr>
          <w:rFonts w:ascii="Arial" w:hAnsi="Arial" w:eastAsia="Arial" w:cs="Arial"/>
          <w:noProof w:val="0"/>
          <w:color w:val="000000" w:themeColor="text1" w:themeTint="FF" w:themeShade="FF"/>
          <w:sz w:val="22"/>
          <w:szCs w:val="22"/>
          <w:lang w:val="en-US"/>
        </w:rPr>
      </w:pPr>
    </w:p>
    <w:p w:rsidR="1767244B" w:rsidP="1767244B" w:rsidRDefault="1767244B" w14:paraId="69DCF46A" w14:textId="3ABA2D42">
      <w:pPr>
        <w:pStyle w:val="Normal"/>
        <w:rPr>
          <w:rStyle w:val="Heading1Char"/>
          <w:rFonts w:ascii="Aptos" w:hAnsi="Aptos" w:eastAsia="" w:cs="" w:asciiTheme="minorAscii" w:hAnsiTheme="minorAscii" w:eastAsiaTheme="majorEastAsia" w:cstheme="majorBidi"/>
          <w:color w:val="0F4761" w:themeColor="accent1" w:themeTint="FF" w:themeShade="BF"/>
          <w:sz w:val="28"/>
          <w:szCs w:val="28"/>
          <w:lang w:eastAsia="ja-JP" w:bidi="ar-SA"/>
        </w:rPr>
      </w:pPr>
    </w:p>
    <w:p w:rsidR="1767244B" w:rsidP="1767244B" w:rsidRDefault="1767244B" w14:paraId="63266475" w14:textId="11281962">
      <w:pPr>
        <w:pStyle w:val="Normal"/>
        <w:rPr>
          <w:rStyle w:val="Heading1Char"/>
          <w:rFonts w:ascii="Aptos" w:hAnsi="Aptos" w:eastAsia="" w:cs="" w:asciiTheme="minorAscii" w:hAnsiTheme="minorAscii" w:eastAsiaTheme="majorEastAsia" w:cstheme="majorBidi"/>
          <w:color w:val="0F4761" w:themeColor="accent1" w:themeTint="FF" w:themeShade="BF"/>
          <w:sz w:val="28"/>
          <w:szCs w:val="28"/>
          <w:lang w:eastAsia="ja-JP" w:bidi="ar-SA"/>
        </w:rPr>
      </w:pPr>
    </w:p>
    <w:p w:rsidR="1767244B" w:rsidRDefault="1767244B" w14:paraId="50C13AA9" w14:textId="69F52E88">
      <w:r>
        <w:br w:type="page"/>
      </w:r>
    </w:p>
    <w:p w:rsidR="7B8B51CF" w:rsidP="1767244B" w:rsidRDefault="7B8B51CF" w14:paraId="172868CA" w14:textId="5D44D4B8">
      <w:pPr>
        <w:pStyle w:val="Heading1"/>
        <w:suppressLineNumbers w:val="0"/>
        <w:bidi w:val="0"/>
        <w:spacing w:before="360" w:beforeAutospacing="off" w:after="80" w:afterAutospacing="off" w:line="279" w:lineRule="auto"/>
        <w:ind w:left="0" w:right="0"/>
        <w:jc w:val="left"/>
        <w:rPr>
          <w:rStyle w:val="Heading1Char"/>
        </w:rPr>
      </w:pPr>
      <w:bookmarkStart w:name="_Toc2090939875" w:id="1541674875"/>
      <w:r w:rsidRPr="1767244B" w:rsidR="7B8B51CF">
        <w:rPr>
          <w:rStyle w:val="Heading1Char"/>
        </w:rPr>
        <w:t>Introduction</w:t>
      </w:r>
      <w:bookmarkEnd w:id="1541674875"/>
    </w:p>
    <w:p w:rsidR="7B8B51CF" w:rsidP="1767244B" w:rsidRDefault="7B8B51CF" w14:paraId="7DCB8CD3" w14:textId="26D81D39">
      <w:pPr>
        <w:pStyle w:val="Normal"/>
        <w:jc w:val="both"/>
      </w:pPr>
      <w:r w:rsidR="7B8B51CF">
        <w:rPr/>
        <w:t xml:space="preserve">Annex VII of the </w:t>
      </w:r>
      <w:r w:rsidR="7B8B51CF">
        <w:rPr/>
        <w:t xml:space="preserve">Report on technical and functional requirements based on researcher needs, state of the art of access to born-digital collections and </w:t>
      </w:r>
      <w:r w:rsidR="7B8B51CF">
        <w:rPr/>
        <w:t xml:space="preserve">data enrichment provides an overview of the </w:t>
      </w:r>
      <w:r w:rsidR="362B79D1">
        <w:rPr/>
        <w:t xml:space="preserve">access platforms and search interfaces at eight different institutions: Wayback Machine at Internet Archive, Arquivo.pt in Portugal, Archive.is in Iceland, Archive-It, the social </w:t>
      </w:r>
      <w:r w:rsidR="229762A0">
        <w:rPr/>
        <w:t xml:space="preserve">media archive </w:t>
      </w:r>
      <w:r w:rsidR="362B79D1">
        <w:rPr/>
        <w:t xml:space="preserve">SOMAR, </w:t>
      </w:r>
      <w:r w:rsidR="362B79D1">
        <w:rPr/>
        <w:t>SolrWayback</w:t>
      </w:r>
      <w:r w:rsidR="5BE82718">
        <w:rPr/>
        <w:t xml:space="preserve"> at the National Széchényi Library in Hungary, the Library of Congress and the </w:t>
      </w:r>
      <w:r w:rsidR="5BE82718">
        <w:rPr/>
        <w:t>Institut</w:t>
      </w:r>
      <w:r w:rsidR="5BE82718">
        <w:rPr/>
        <w:t xml:space="preserve"> national de </w:t>
      </w:r>
      <w:r w:rsidR="5BE82718">
        <w:rPr/>
        <w:t>l’Audiovisuel</w:t>
      </w:r>
      <w:r w:rsidR="5BE82718">
        <w:rPr/>
        <w:t xml:space="preserve"> in France. </w:t>
      </w:r>
    </w:p>
    <w:p w:rsidR="5BE82718" w:rsidP="1767244B" w:rsidRDefault="5BE82718" w14:paraId="43A2613B" w14:textId="65228698">
      <w:pPr>
        <w:pStyle w:val="Normal"/>
        <w:jc w:val="both"/>
      </w:pPr>
      <w:r w:rsidR="5BE82718">
        <w:rPr/>
        <w:t xml:space="preserve">The analysis of these interfaces allowed the </w:t>
      </w:r>
      <w:r w:rsidR="5BE82718">
        <w:rPr/>
        <w:t>BelgicaWeb</w:t>
      </w:r>
      <w:r w:rsidR="5BE82718">
        <w:rPr/>
        <w:t xml:space="preserve"> team to quickly gain an overview of the state of the art of access platforms and search interfaces for web and social media archives around the world. One limitation is that </w:t>
      </w:r>
      <w:r w:rsidR="5A6465FA">
        <w:rPr/>
        <w:t xml:space="preserve">the analysis was limited to web archive interfaces that were openly accessible online. In the case of the </w:t>
      </w:r>
      <w:r w:rsidR="5A6465FA">
        <w:rPr/>
        <w:t>Institut</w:t>
      </w:r>
      <w:r w:rsidR="5A6465FA">
        <w:rPr/>
        <w:t xml:space="preserve"> national de </w:t>
      </w:r>
      <w:r w:rsidR="5A6465FA">
        <w:rPr/>
        <w:t>l’Audiovisuel</w:t>
      </w:r>
      <w:r w:rsidR="5A6465FA">
        <w:rPr/>
        <w:t xml:space="preserve"> a YouTube video with a tutorial on how to use the web archive was used instead of live access to the collections since these are only availabel on site. </w:t>
      </w:r>
    </w:p>
    <w:p w:rsidR="7B8B51CF" w:rsidP="1767244B" w:rsidRDefault="7B8B51CF" w14:paraId="44A96A9D" w14:textId="62836687">
      <w:pPr>
        <w:pStyle w:val="Heading1"/>
        <w:numPr>
          <w:ilvl w:val="0"/>
          <w:numId w:val="11"/>
        </w:numPr>
        <w:suppressLineNumbers w:val="0"/>
        <w:bidi w:val="0"/>
        <w:spacing w:before="360" w:beforeAutospacing="off" w:after="80" w:afterAutospacing="off" w:line="279" w:lineRule="auto"/>
        <w:ind w:left="720" w:right="0" w:hanging="360"/>
        <w:jc w:val="left"/>
        <w:rPr>
          <w:rStyle w:val="Heading1Char"/>
        </w:rPr>
      </w:pPr>
      <w:r w:rsidRPr="1767244B" w:rsidR="7B8B51CF">
        <w:rPr>
          <w:rStyle w:val="Heading1Char"/>
        </w:rPr>
        <w:t xml:space="preserve"> </w:t>
      </w:r>
      <w:bookmarkStart w:name="_Toc1836685204" w:id="1105345263"/>
      <w:r w:rsidRPr="1767244B" w:rsidR="326ED515">
        <w:rPr>
          <w:rStyle w:val="Heading1Char"/>
        </w:rPr>
        <w:t>Wayback Machine – Internet Archive</w:t>
      </w:r>
      <w:bookmarkEnd w:id="1105345263"/>
    </w:p>
    <w:p w:rsidR="6736D418" w:rsidP="1767244B" w:rsidRDefault="6736D418" w14:paraId="761AA9A1" w14:textId="72554EA8">
      <w:pPr>
        <w:pStyle w:val="Normal"/>
        <w:bidi w:val="0"/>
        <w:jc w:val="both"/>
      </w:pPr>
      <w:r w:rsidR="6736D418">
        <w:rPr/>
        <w:t xml:space="preserve">The Wayback </w:t>
      </w:r>
      <w:r w:rsidR="6736D418">
        <w:rPr/>
        <w:t>Machine</w:t>
      </w:r>
      <w:r w:rsidR="6736D418">
        <w:rPr/>
        <w:t xml:space="preserve"> </w:t>
      </w:r>
      <w:r w:rsidR="036D616C">
        <w:rPr/>
        <w:t>managed by the</w:t>
      </w:r>
      <w:r w:rsidR="6736D418">
        <w:rPr/>
        <w:t xml:space="preserve"> </w:t>
      </w:r>
      <w:r w:rsidR="6736D418">
        <w:rPr/>
        <w:t xml:space="preserve">Internet </w:t>
      </w:r>
      <w:r w:rsidR="6736D418">
        <w:rPr/>
        <w:t>Archive</w:t>
      </w:r>
      <w:r w:rsidR="6736D418">
        <w:rPr/>
        <w:t xml:space="preserve"> holds the largest collection of archived web content that is openly accessible to the public. The screenshots underneath </w:t>
      </w:r>
      <w:r w:rsidR="6736D418">
        <w:rPr/>
        <w:t>were</w:t>
      </w:r>
      <w:r w:rsidR="6736D418">
        <w:rPr/>
        <w:t xml:space="preserve"> taken on 31 of January 202</w:t>
      </w:r>
      <w:r w:rsidR="536AC68D">
        <w:rPr/>
        <w:t xml:space="preserve">4. </w:t>
      </w:r>
      <w:r w:rsidRPr="1767244B">
        <w:rPr>
          <w:rStyle w:val="FootnoteReference"/>
        </w:rPr>
        <w:footnoteReference w:id="2274"/>
      </w:r>
      <w:r w:rsidR="6736D418">
        <w:rPr/>
        <w:t xml:space="preserve"> </w:t>
      </w:r>
      <w:r w:rsidR="67CD7129">
        <w:rPr/>
        <w:t xml:space="preserve">The search interface allows for full-text search and collection search </w:t>
      </w:r>
      <w:r w:rsidR="67CD7129">
        <w:rPr/>
        <w:t>and also</w:t>
      </w:r>
      <w:r w:rsidR="67CD7129">
        <w:rPr/>
        <w:t xml:space="preserve"> </w:t>
      </w:r>
      <w:r w:rsidR="67CD7129">
        <w:rPr/>
        <w:t>offer</w:t>
      </w:r>
      <w:r w:rsidR="67CD7129">
        <w:rPr/>
        <w:t xml:space="preserve"> a ‘save page now’ functionality. An adva</w:t>
      </w:r>
      <w:r w:rsidR="142F9A7F">
        <w:rPr/>
        <w:t xml:space="preserve">nced search </w:t>
      </w:r>
      <w:r w:rsidR="142F9A7F">
        <w:rPr/>
        <w:t>option</w:t>
      </w:r>
      <w:r w:rsidR="142F9A7F">
        <w:rPr/>
        <w:t xml:space="preserve"> was not discovered. </w:t>
      </w:r>
    </w:p>
    <w:p w:rsidR="326ED515" w:rsidP="1767244B" w:rsidRDefault="326ED515" w14:paraId="0D727F02" w14:textId="77347990">
      <w:pPr>
        <w:pStyle w:val="Normal"/>
        <w:jc w:val="center"/>
      </w:pPr>
      <w:r w:rsidR="326ED515">
        <w:drawing>
          <wp:inline wp14:editId="34A09A01" wp14:anchorId="3BF874C6">
            <wp:extent cx="5943600" cy="2828925"/>
            <wp:effectExtent l="0" t="0" r="0" b="0"/>
            <wp:docPr id="645571771" name="" title=""/>
            <wp:cNvGraphicFramePr>
              <a:graphicFrameLocks noChangeAspect="1"/>
            </wp:cNvGraphicFramePr>
            <a:graphic>
              <a:graphicData uri="http://schemas.openxmlformats.org/drawingml/2006/picture">
                <pic:pic>
                  <pic:nvPicPr>
                    <pic:cNvPr id="0" name=""/>
                    <pic:cNvPicPr/>
                  </pic:nvPicPr>
                  <pic:blipFill>
                    <a:blip r:embed="Rb5097b8b3110477a">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xmlns:pic="http://schemas.openxmlformats.org/drawingml/2006/picture">
                    <a:xfrm xmlns:a="http://schemas.openxmlformats.org/drawingml/2006/main" rot="0" flipH="0" flipV="0">
                      <a:off x="0" y="0"/>
                      <a:ext cx="5943600" cy="2828925"/>
                    </a:xfrm>
                    <a:prstGeom xmlns:a="http://schemas.openxmlformats.org/drawingml/2006/main" prst="rect">
                      <a:avLst/>
                    </a:prstGeom>
                  </pic:spPr>
                </pic:pic>
              </a:graphicData>
            </a:graphic>
          </wp:inline>
        </w:drawing>
      </w:r>
      <w:r w:rsidR="65F89A06">
        <w:rPr/>
        <w:t>Figure</w:t>
      </w:r>
      <w:r w:rsidR="12461928">
        <w:rPr/>
        <w:t xml:space="preserve"> 1: Homepage of search interface of the Wayback Machine</w:t>
      </w:r>
    </w:p>
    <w:p w:rsidR="726F35FC" w:rsidP="1767244B" w:rsidRDefault="726F35FC" w14:paraId="671347A7" w14:textId="57F74118">
      <w:pPr>
        <w:pStyle w:val="Normal"/>
        <w:suppressLineNumbers w:val="0"/>
        <w:bidi w:val="0"/>
        <w:spacing w:before="0" w:beforeAutospacing="off" w:after="160" w:afterAutospacing="off" w:line="279" w:lineRule="auto"/>
        <w:ind w:left="0" w:right="0"/>
        <w:jc w:val="left"/>
      </w:pPr>
      <w:r w:rsidR="726F35FC">
        <w:rPr/>
        <w:t xml:space="preserve">The search results </w:t>
      </w:r>
      <w:r w:rsidR="5852A8E0">
        <w:rPr/>
        <w:t xml:space="preserve">can be shown in different forms: </w:t>
      </w:r>
    </w:p>
    <w:p w:rsidR="0B895209" w:rsidP="1767244B" w:rsidRDefault="0B895209" w14:paraId="05077BD7" w14:textId="222A299E">
      <w:pPr>
        <w:pStyle w:val="ListParagraph"/>
        <w:numPr>
          <w:ilvl w:val="0"/>
          <w:numId w:val="14"/>
        </w:numPr>
        <w:suppressLineNumbers w:val="0"/>
        <w:bidi w:val="0"/>
        <w:spacing w:before="0" w:beforeAutospacing="off" w:after="160" w:afterAutospacing="off" w:line="279" w:lineRule="auto"/>
        <w:ind w:right="0"/>
        <w:jc w:val="left"/>
        <w:rPr/>
      </w:pPr>
      <w:r w:rsidR="0B895209">
        <w:rPr/>
        <w:t>C</w:t>
      </w:r>
      <w:r w:rsidR="5852A8E0">
        <w:rPr/>
        <w:t>alendar</w:t>
      </w:r>
      <w:r w:rsidR="49BAA29F">
        <w:rPr/>
        <w:t xml:space="preserve">: </w:t>
      </w:r>
      <w:r w:rsidR="5852A8E0">
        <w:rPr/>
        <w:t>offering easy temporal navigation through the collections</w:t>
      </w:r>
    </w:p>
    <w:p w:rsidR="34174542" w:rsidP="1767244B" w:rsidRDefault="34174542" w14:paraId="1315600B" w14:textId="1449A1B9">
      <w:pPr>
        <w:pStyle w:val="ListParagraph"/>
        <w:numPr>
          <w:ilvl w:val="0"/>
          <w:numId w:val="14"/>
        </w:numPr>
        <w:suppressLineNumbers w:val="0"/>
        <w:bidi w:val="0"/>
        <w:spacing w:before="0" w:beforeAutospacing="off" w:after="160" w:afterAutospacing="off" w:line="279" w:lineRule="auto"/>
        <w:ind w:right="0"/>
        <w:jc w:val="left"/>
        <w:rPr/>
      </w:pPr>
      <w:r w:rsidR="34174542">
        <w:rPr/>
        <w:t xml:space="preserve">Collections: </w:t>
      </w:r>
      <w:r w:rsidR="4874E10E">
        <w:rPr/>
        <w:t>o</w:t>
      </w:r>
      <w:r w:rsidR="5852A8E0">
        <w:rPr/>
        <w:t>verview of the different collections the resource in question is part of</w:t>
      </w:r>
    </w:p>
    <w:p w:rsidR="0263B55A" w:rsidP="1767244B" w:rsidRDefault="0263B55A" w14:paraId="39A86487" w14:textId="1B4A1188">
      <w:pPr>
        <w:pStyle w:val="ListParagraph"/>
        <w:numPr>
          <w:ilvl w:val="0"/>
          <w:numId w:val="14"/>
        </w:numPr>
        <w:suppressLineNumbers w:val="0"/>
        <w:bidi w:val="0"/>
        <w:spacing w:before="0" w:beforeAutospacing="off" w:after="160" w:afterAutospacing="off" w:line="279" w:lineRule="auto"/>
        <w:ind w:right="0"/>
        <w:jc w:val="left"/>
        <w:rPr/>
      </w:pPr>
      <w:r w:rsidR="0263B55A">
        <w:rPr/>
        <w:t>Changes: o</w:t>
      </w:r>
      <w:r w:rsidR="227C0952">
        <w:rPr/>
        <w:t>verview of the changes</w:t>
      </w:r>
      <w:r w:rsidR="4B75E822">
        <w:rPr/>
        <w:t xml:space="preserve"> that have occurred between the different captures of a web resource</w:t>
      </w:r>
    </w:p>
    <w:p w:rsidR="2124F418" w:rsidP="1767244B" w:rsidRDefault="2124F418" w14:paraId="7CDBD605" w14:textId="47E39DC8">
      <w:pPr>
        <w:pStyle w:val="ListParagraph"/>
        <w:numPr>
          <w:ilvl w:val="0"/>
          <w:numId w:val="14"/>
        </w:numPr>
        <w:suppressLineNumbers w:val="0"/>
        <w:bidi w:val="0"/>
        <w:spacing w:before="0" w:beforeAutospacing="off" w:after="160" w:afterAutospacing="off" w:line="279" w:lineRule="auto"/>
        <w:ind w:right="0"/>
        <w:jc w:val="left"/>
        <w:rPr/>
      </w:pPr>
      <w:r w:rsidR="2124F418">
        <w:rPr/>
        <w:t xml:space="preserve">Summary: </w:t>
      </w:r>
      <w:r w:rsidR="4B75E822">
        <w:rPr/>
        <w:t>statistics about mime types</w:t>
      </w:r>
      <w:r w:rsidR="68434DB3">
        <w:rPr/>
        <w:t xml:space="preserve">, captures, URLs and new URLs per year </w:t>
      </w:r>
    </w:p>
    <w:p w:rsidR="6FFC446F" w:rsidP="1767244B" w:rsidRDefault="6FFC446F" w14:paraId="073801B1" w14:textId="2F752900">
      <w:pPr>
        <w:pStyle w:val="ListParagraph"/>
        <w:numPr>
          <w:ilvl w:val="0"/>
          <w:numId w:val="14"/>
        </w:numPr>
        <w:suppressLineNumbers w:val="0"/>
        <w:bidi w:val="0"/>
        <w:spacing w:before="0" w:beforeAutospacing="off" w:after="160" w:afterAutospacing="off" w:line="279" w:lineRule="auto"/>
        <w:ind w:right="0"/>
        <w:jc w:val="left"/>
        <w:rPr/>
      </w:pPr>
      <w:r w:rsidR="6FFC446F">
        <w:rPr/>
        <w:t>Site</w:t>
      </w:r>
      <w:r w:rsidR="4B75E822">
        <w:rPr/>
        <w:t xml:space="preserve"> </w:t>
      </w:r>
      <w:r w:rsidR="6FFC446F">
        <w:rPr/>
        <w:t>map</w:t>
      </w:r>
      <w:r w:rsidR="593C25FD">
        <w:rPr/>
        <w:t xml:space="preserve">: </w:t>
      </w:r>
      <w:r w:rsidR="593C25FD">
        <w:rPr/>
        <w:t>visualisation</w:t>
      </w:r>
      <w:r w:rsidR="593C25FD">
        <w:rPr/>
        <w:t xml:space="preserve"> of the site map of the web resource</w:t>
      </w:r>
    </w:p>
    <w:p w:rsidR="4B75E822" w:rsidP="1767244B" w:rsidRDefault="4B75E822" w14:paraId="7F387D5E" w14:textId="463FE79A">
      <w:pPr>
        <w:pStyle w:val="ListParagraph"/>
        <w:numPr>
          <w:ilvl w:val="0"/>
          <w:numId w:val="14"/>
        </w:numPr>
        <w:suppressLineNumbers w:val="0"/>
        <w:bidi w:val="0"/>
        <w:spacing w:before="0" w:beforeAutospacing="off" w:after="160" w:afterAutospacing="off" w:line="279" w:lineRule="auto"/>
        <w:ind w:right="0"/>
        <w:jc w:val="left"/>
        <w:rPr/>
      </w:pPr>
      <w:r w:rsidR="4B75E822">
        <w:rPr/>
        <w:t>URL</w:t>
      </w:r>
      <w:r w:rsidR="4724CC07">
        <w:rPr/>
        <w:t>: overview of all URLs included in the web resource</w:t>
      </w:r>
    </w:p>
    <w:p w:rsidR="1767244B" w:rsidP="1767244B" w:rsidRDefault="1767244B" w14:paraId="0984FE4C" w14:textId="14E6EEE1">
      <w:pPr>
        <w:pStyle w:val="Normal"/>
        <w:suppressLineNumbers w:val="0"/>
        <w:bidi w:val="0"/>
        <w:spacing w:before="0" w:beforeAutospacing="off" w:after="160" w:afterAutospacing="off" w:line="279" w:lineRule="auto"/>
        <w:ind w:left="0" w:right="0" w:firstLine="720"/>
        <w:jc w:val="left"/>
      </w:pPr>
    </w:p>
    <w:p w:rsidR="6A7796CC" w:rsidP="1767244B" w:rsidRDefault="6A7796CC" w14:paraId="73D1326A" w14:textId="42D792D8">
      <w:pPr>
        <w:pStyle w:val="Normal"/>
      </w:pPr>
      <w:r w:rsidR="6A7796CC">
        <w:drawing>
          <wp:inline wp14:editId="14003D2C" wp14:anchorId="5FFF96AF">
            <wp:extent cx="5630541" cy="3284482"/>
            <wp:effectExtent l="0" t="0" r="0" b="0"/>
            <wp:docPr id="1286019523" name="" title=""/>
            <wp:cNvGraphicFramePr>
              <a:graphicFrameLocks noChangeAspect="1"/>
            </wp:cNvGraphicFramePr>
            <a:graphic>
              <a:graphicData uri="http://schemas.openxmlformats.org/drawingml/2006/picture">
                <pic:pic>
                  <pic:nvPicPr>
                    <pic:cNvPr id="0" name=""/>
                    <pic:cNvPicPr/>
                  </pic:nvPicPr>
                  <pic:blipFill>
                    <a:blip r:embed="R98a4cf7a880b440b">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5630541" cy="3284482"/>
                    </a:xfrm>
                    <a:prstGeom prst="rect">
                      <a:avLst/>
                    </a:prstGeom>
                  </pic:spPr>
                </pic:pic>
              </a:graphicData>
            </a:graphic>
          </wp:inline>
        </w:drawing>
      </w:r>
    </w:p>
    <w:p w:rsidR="65F89A06" w:rsidP="1767244B" w:rsidRDefault="65F89A06" w14:paraId="789D7A92" w14:textId="0F34C820">
      <w:pPr>
        <w:pStyle w:val="Normal"/>
        <w:jc w:val="center"/>
      </w:pPr>
      <w:r w:rsidR="65F89A06">
        <w:rPr/>
        <w:t>Figure</w:t>
      </w:r>
      <w:r w:rsidR="44AB4EB5">
        <w:rPr/>
        <w:t xml:space="preserve"> 2: Calendar view of the search results in the Wayback Machine search interface</w:t>
      </w:r>
    </w:p>
    <w:p w:rsidR="49D03863" w:rsidP="1767244B" w:rsidRDefault="49D03863" w14:paraId="75FDC27B" w14:textId="29EFF5B5">
      <w:pPr>
        <w:pStyle w:val="Normal"/>
      </w:pPr>
      <w:r w:rsidR="49D03863">
        <w:drawing>
          <wp:inline wp14:editId="5647181E" wp14:anchorId="681A3C52">
            <wp:extent cx="5943600" cy="3543300"/>
            <wp:effectExtent l="0" t="0" r="0" b="0"/>
            <wp:docPr id="1310231953" name="" title=""/>
            <wp:cNvGraphicFramePr>
              <a:graphicFrameLocks noChangeAspect="1"/>
            </wp:cNvGraphicFramePr>
            <a:graphic>
              <a:graphicData uri="http://schemas.openxmlformats.org/drawingml/2006/picture">
                <pic:pic>
                  <pic:nvPicPr>
                    <pic:cNvPr id="0" name=""/>
                    <pic:cNvPicPr/>
                  </pic:nvPicPr>
                  <pic:blipFill>
                    <a:blip r:embed="R481b2e186c7549fa">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5943600" cy="3543300"/>
                    </a:xfrm>
                    <a:prstGeom prst="rect">
                      <a:avLst/>
                    </a:prstGeom>
                  </pic:spPr>
                </pic:pic>
              </a:graphicData>
            </a:graphic>
          </wp:inline>
        </w:drawing>
      </w:r>
    </w:p>
    <w:p w:rsidR="65F89A06" w:rsidP="1767244B" w:rsidRDefault="65F89A06" w14:paraId="55CFEBDC" w14:textId="20D8D7B2">
      <w:pPr>
        <w:pStyle w:val="Normal"/>
        <w:jc w:val="center"/>
      </w:pPr>
      <w:r w:rsidR="65F89A06">
        <w:rPr/>
        <w:t>Figure</w:t>
      </w:r>
      <w:r w:rsidR="03A47CE7">
        <w:rPr/>
        <w:t xml:space="preserve"> 3: Overview of the collections in which the web resource is held</w:t>
      </w:r>
    </w:p>
    <w:p w:rsidR="1F1A0451" w:rsidP="1767244B" w:rsidRDefault="1F1A0451" w14:paraId="36F1D612" w14:textId="2D844679">
      <w:pPr>
        <w:pStyle w:val="Normal"/>
        <w:jc w:val="center"/>
      </w:pPr>
      <w:r w:rsidR="1F1A0451">
        <w:drawing>
          <wp:inline wp14:editId="7CD653B5" wp14:anchorId="1EFAA885">
            <wp:extent cx="5943600" cy="4724398"/>
            <wp:effectExtent l="0" t="0" r="0" b="0"/>
            <wp:docPr id="934566186" name="" title=""/>
            <wp:cNvGraphicFramePr>
              <a:graphicFrameLocks noChangeAspect="1"/>
            </wp:cNvGraphicFramePr>
            <a:graphic>
              <a:graphicData uri="http://schemas.openxmlformats.org/drawingml/2006/picture">
                <pic:pic>
                  <pic:nvPicPr>
                    <pic:cNvPr id="0" name=""/>
                    <pic:cNvPicPr/>
                  </pic:nvPicPr>
                  <pic:blipFill>
                    <a:blip r:embed="Re7b00039370241ba">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5943600" cy="4724398"/>
                    </a:xfrm>
                    <a:prstGeom prst="rect">
                      <a:avLst/>
                    </a:prstGeom>
                  </pic:spPr>
                </pic:pic>
              </a:graphicData>
            </a:graphic>
          </wp:inline>
        </w:drawing>
      </w:r>
      <w:r w:rsidR="1284A1DF">
        <w:drawing>
          <wp:inline wp14:editId="225A1A41" wp14:anchorId="0FCC14E1">
            <wp:extent cx="5943600" cy="5334002"/>
            <wp:effectExtent l="0" t="0" r="0" b="0"/>
            <wp:docPr id="108517153" name="" title=""/>
            <wp:cNvGraphicFramePr>
              <a:graphicFrameLocks noChangeAspect="1"/>
            </wp:cNvGraphicFramePr>
            <a:graphic>
              <a:graphicData uri="http://schemas.openxmlformats.org/drawingml/2006/picture">
                <pic:pic>
                  <pic:nvPicPr>
                    <pic:cNvPr id="0" name=""/>
                    <pic:cNvPicPr/>
                  </pic:nvPicPr>
                  <pic:blipFill>
                    <a:blip r:embed="R2c742291e1684650">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5943600" cy="5334002"/>
                    </a:xfrm>
                    <a:prstGeom prst="rect">
                      <a:avLst/>
                    </a:prstGeom>
                  </pic:spPr>
                </pic:pic>
              </a:graphicData>
            </a:graphic>
          </wp:inline>
        </w:drawing>
      </w:r>
    </w:p>
    <w:p w:rsidR="65F89A06" w:rsidP="1767244B" w:rsidRDefault="65F89A06" w14:paraId="5DD110D7" w14:textId="0B162A4A">
      <w:pPr>
        <w:pStyle w:val="Normal"/>
        <w:jc w:val="center"/>
      </w:pPr>
      <w:r w:rsidR="65F89A06">
        <w:rPr/>
        <w:t>Figure</w:t>
      </w:r>
      <w:r w:rsidR="627AC617">
        <w:rPr/>
        <w:t xml:space="preserve"> 4: Summary view of the results, showing statistics</w:t>
      </w:r>
    </w:p>
    <w:p w:rsidR="1767244B" w:rsidP="1767244B" w:rsidRDefault="1767244B" w14:paraId="61111475" w14:textId="05750FFD">
      <w:pPr>
        <w:pStyle w:val="Normal"/>
        <w:jc w:val="center"/>
      </w:pPr>
    </w:p>
    <w:p w:rsidR="5FD4D977" w:rsidP="1767244B" w:rsidRDefault="5FD4D977" w14:paraId="78ED26C8" w14:textId="2D7C720E">
      <w:pPr>
        <w:pStyle w:val="Normal"/>
        <w:jc w:val="center"/>
      </w:pPr>
      <w:r w:rsidR="5FD4D977">
        <w:drawing>
          <wp:inline wp14:editId="6CD9FA50" wp14:anchorId="6E3EE35C">
            <wp:extent cx="5943600" cy="3343275"/>
            <wp:effectExtent l="0" t="0" r="0" b="0"/>
            <wp:docPr id="110493833" name="" title=""/>
            <wp:cNvGraphicFramePr>
              <a:graphicFrameLocks noChangeAspect="1"/>
            </wp:cNvGraphicFramePr>
            <a:graphic>
              <a:graphicData uri="http://schemas.openxmlformats.org/drawingml/2006/picture">
                <pic:pic>
                  <pic:nvPicPr>
                    <pic:cNvPr id="0" name=""/>
                    <pic:cNvPicPr/>
                  </pic:nvPicPr>
                  <pic:blipFill>
                    <a:blip r:embed="R5f75e9f652274ecd">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5943600" cy="3343275"/>
                    </a:xfrm>
                    <a:prstGeom prst="rect">
                      <a:avLst/>
                    </a:prstGeom>
                  </pic:spPr>
                </pic:pic>
              </a:graphicData>
            </a:graphic>
          </wp:inline>
        </w:drawing>
      </w:r>
      <w:r w:rsidR="65F89A06">
        <w:rPr/>
        <w:t>Figure</w:t>
      </w:r>
      <w:r w:rsidR="7F69C956">
        <w:rPr/>
        <w:t xml:space="preserve"> 5: </w:t>
      </w:r>
      <w:r w:rsidR="7F69C956">
        <w:rPr/>
        <w:t>Visualisation</w:t>
      </w:r>
      <w:r w:rsidR="7F69C956">
        <w:rPr/>
        <w:t xml:space="preserve"> of the site map of the resource in question</w:t>
      </w:r>
    </w:p>
    <w:p w:rsidR="31048DD1" w:rsidP="1767244B" w:rsidRDefault="31048DD1" w14:paraId="257C4EEC" w14:textId="51A3BE49">
      <w:pPr>
        <w:pStyle w:val="Normal"/>
        <w:shd w:val="clear" w:color="auto" w:fill="FFFFFF" w:themeFill="background1"/>
        <w:spacing w:before="0" w:beforeAutospacing="off" w:after="0" w:afterAutospacing="off"/>
        <w:jc w:val="left"/>
        <w:rPr>
          <w:rFonts w:ascii="Segoe UI" w:hAnsi="Segoe UI" w:eastAsia="Segoe UI" w:cs="Segoe UI"/>
          <w:b w:val="0"/>
          <w:bCs w:val="0"/>
          <w:i w:val="0"/>
          <w:iCs w:val="0"/>
          <w:caps w:val="0"/>
          <w:smallCaps w:val="0"/>
          <w:noProof w:val="0"/>
          <w:color w:val="333333"/>
          <w:sz w:val="18"/>
          <w:szCs w:val="18"/>
          <w:lang w:val="en-US"/>
        </w:rPr>
      </w:pPr>
      <w:r w:rsidRPr="1767244B" w:rsidR="31048DD1">
        <w:rPr>
          <w:sz w:val="24"/>
          <w:szCs w:val="24"/>
        </w:rPr>
        <w:t xml:space="preserve">The site map </w:t>
      </w:r>
      <w:r w:rsidRPr="1767244B" w:rsidR="31048DD1">
        <w:rPr>
          <w:sz w:val="24"/>
          <w:szCs w:val="24"/>
        </w:rPr>
        <w:t>visualisation</w:t>
      </w:r>
      <w:r w:rsidRPr="1767244B" w:rsidR="31048DD1">
        <w:rPr>
          <w:sz w:val="24"/>
          <w:szCs w:val="24"/>
        </w:rPr>
        <w:t xml:space="preserve"> </w:t>
      </w:r>
      <w:r w:rsidRPr="1767244B" w:rsidR="31048DD1">
        <w:rPr>
          <w:sz w:val="24"/>
          <w:szCs w:val="24"/>
        </w:rPr>
        <w:t>groups</w:t>
      </w:r>
      <w:r w:rsidRPr="1767244B" w:rsidR="31048DD1">
        <w:rPr>
          <w:sz w:val="24"/>
          <w:szCs w:val="24"/>
        </w:rPr>
        <w:t xml:space="preserve"> all archives </w:t>
      </w:r>
      <w:r w:rsidRPr="1767244B" w:rsidR="31048DD1">
        <w:rPr>
          <w:sz w:val="24"/>
          <w:szCs w:val="24"/>
        </w:rPr>
        <w:t>pertaining to</w:t>
      </w:r>
      <w:r w:rsidRPr="1767244B" w:rsidR="31048DD1">
        <w:rPr>
          <w:sz w:val="24"/>
          <w:szCs w:val="24"/>
        </w:rPr>
        <w:t xml:space="preserve"> a particular web resource per year. A radial-tree graph is created for each year </w:t>
      </w:r>
      <w:r w:rsidRPr="1767244B" w:rsidR="12E1E413">
        <w:rPr>
          <w:sz w:val="24"/>
          <w:szCs w:val="24"/>
        </w:rPr>
        <w:t xml:space="preserve">resulting in a visual site map. The inner circle is the root of the </w:t>
      </w:r>
      <w:r w:rsidRPr="1767244B" w:rsidR="12E1E413">
        <w:rPr>
          <w:sz w:val="24"/>
          <w:szCs w:val="24"/>
        </w:rPr>
        <w:t>website</w:t>
      </w:r>
      <w:r w:rsidRPr="1767244B" w:rsidR="12E1E413">
        <w:rPr>
          <w:sz w:val="24"/>
          <w:szCs w:val="24"/>
        </w:rPr>
        <w:t xml:space="preserve"> and the rings surrounding the inner circle are </w:t>
      </w:r>
      <w:r w:rsidRPr="1767244B" w:rsidR="12E1E413">
        <w:rPr>
          <w:sz w:val="24"/>
          <w:szCs w:val="24"/>
        </w:rPr>
        <w:t>visualisations</w:t>
      </w:r>
      <w:r w:rsidRPr="1767244B" w:rsidR="12E1E413">
        <w:rPr>
          <w:sz w:val="24"/>
          <w:szCs w:val="24"/>
        </w:rPr>
        <w:t xml:space="preserve"> of the pages on the </w:t>
      </w:r>
      <w:r w:rsidRPr="1767244B" w:rsidR="40C20CD8">
        <w:rPr>
          <w:sz w:val="24"/>
          <w:szCs w:val="24"/>
        </w:rPr>
        <w:t xml:space="preserve">site. You can hover over the rings and cells and click through to any of the individual pages held in the archive. </w:t>
      </w:r>
      <w:r w:rsidRPr="1767244B" w:rsidR="31048DD1">
        <w:rPr>
          <w:sz w:val="24"/>
          <w:szCs w:val="24"/>
        </w:rPr>
        <w:t xml:space="preserve"> </w:t>
      </w:r>
    </w:p>
    <w:p w:rsidR="5FD4D977" w:rsidP="0827FBB3" w:rsidRDefault="5FD4D977" w14:paraId="031DD964" w14:textId="7DC1E3B7">
      <w:pPr>
        <w:pStyle w:val="Normal"/>
        <w:suppressLineNumbers w:val="0"/>
        <w:spacing w:before="0" w:beforeAutospacing="off" w:after="160" w:afterAutospacing="off" w:line="279" w:lineRule="auto"/>
        <w:ind w:left="0" w:right="0"/>
        <w:jc w:val="center"/>
        <w:rPr>
          <w:rFonts w:ascii="Segoe UI" w:hAnsi="Segoe UI" w:eastAsia="Segoe UI" w:cs="Segoe UI"/>
          <w:b w:val="0"/>
          <w:bCs w:val="0"/>
          <w:i w:val="0"/>
          <w:iCs w:val="0"/>
          <w:caps w:val="0"/>
          <w:smallCaps w:val="0"/>
          <w:noProof w:val="0"/>
          <w:color w:val="333333"/>
          <w:sz w:val="18"/>
          <w:szCs w:val="18"/>
          <w:lang w:val="en-US"/>
        </w:rPr>
      </w:pPr>
      <w:r w:rsidR="5FD4D977">
        <w:drawing>
          <wp:inline wp14:editId="14A19CE4" wp14:anchorId="5B189230">
            <wp:extent cx="5943600" cy="5448302"/>
            <wp:effectExtent l="0" t="0" r="0" b="0"/>
            <wp:docPr id="1564196253" name="" title=""/>
            <wp:cNvGraphicFramePr>
              <a:graphicFrameLocks noChangeAspect="1"/>
            </wp:cNvGraphicFramePr>
            <a:graphic>
              <a:graphicData uri="http://schemas.openxmlformats.org/drawingml/2006/picture">
                <pic:pic>
                  <pic:nvPicPr>
                    <pic:cNvPr id="0" name=""/>
                    <pic:cNvPicPr/>
                  </pic:nvPicPr>
                  <pic:blipFill>
                    <a:blip r:embed="R8a80645312d045d3">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5943600" cy="5448302"/>
                    </a:xfrm>
                    <a:prstGeom prst="rect">
                      <a:avLst/>
                    </a:prstGeom>
                  </pic:spPr>
                </pic:pic>
              </a:graphicData>
            </a:graphic>
          </wp:inline>
        </w:drawing>
      </w:r>
      <w:r w:rsidR="65F89A06">
        <w:rPr/>
        <w:t>Figure</w:t>
      </w:r>
      <w:r w:rsidR="132A3DFB">
        <w:rPr/>
        <w:t xml:space="preserve"> 6: URL view showing a list of all ULRs that are included with filter options </w:t>
      </w:r>
    </w:p>
    <w:p w:rsidR="5FD4D977" w:rsidP="1767244B" w:rsidRDefault="5FD4D977" w14:paraId="5ED828C2" w14:textId="40A704D9">
      <w:pPr>
        <w:pStyle w:val="Normal"/>
        <w:suppressLineNumbers w:val="0"/>
        <w:bidi w:val="0"/>
        <w:spacing w:before="0" w:beforeAutospacing="off" w:after="160" w:afterAutospacing="off" w:line="279" w:lineRule="auto"/>
        <w:ind w:left="0" w:right="0"/>
        <w:jc w:val="left"/>
      </w:pPr>
      <w:r w:rsidRPr="1767244B" w:rsidR="132A3DFB">
        <w:rPr>
          <w:rFonts w:ascii="Aptos" w:hAnsi="Aptos" w:eastAsia="" w:cs="" w:asciiTheme="minorAscii" w:hAnsiTheme="minorAscii" w:eastAsiaTheme="minorEastAsia" w:cstheme="minorBidi"/>
          <w:noProof w:val="0"/>
          <w:color w:val="auto"/>
          <w:sz w:val="24"/>
          <w:szCs w:val="24"/>
          <w:lang w:val="en-US" w:eastAsia="ja-JP" w:bidi="ar-SA"/>
        </w:rPr>
        <w:t xml:space="preserve">The lack of export options for the URL view is somewhat surprising. </w:t>
      </w:r>
    </w:p>
    <w:p w:rsidR="5FD4D977" w:rsidP="1767244B" w:rsidRDefault="5FD4D977" w14:paraId="6419B021" w14:textId="2ACBBE71">
      <w:pPr>
        <w:pStyle w:val="Heading1"/>
        <w:numPr>
          <w:ilvl w:val="0"/>
          <w:numId w:val="11"/>
        </w:numPr>
        <w:suppressLineNumbers w:val="0"/>
        <w:bidi w:val="0"/>
        <w:spacing w:before="360" w:beforeAutospacing="off" w:after="80" w:afterAutospacing="off" w:line="279" w:lineRule="auto"/>
        <w:ind w:left="720" w:right="0" w:hanging="360"/>
        <w:jc w:val="left"/>
        <w:rPr>
          <w:rStyle w:val="Heading1Char"/>
        </w:rPr>
      </w:pPr>
      <w:bookmarkStart w:name="_Toc66925151" w:id="1165142031"/>
      <w:r w:rsidRPr="1767244B" w:rsidR="5FD4D977">
        <w:rPr>
          <w:rStyle w:val="Heading1Char"/>
        </w:rPr>
        <w:t>Arquivo.pt</w:t>
      </w:r>
      <w:bookmarkEnd w:id="1165142031"/>
    </w:p>
    <w:p w:rsidR="36FB83A3" w:rsidP="1767244B" w:rsidRDefault="36FB83A3" w14:paraId="3FC681B4" w14:textId="151EFF5B">
      <w:pPr>
        <w:pStyle w:val="Normal"/>
        <w:suppressLineNumbers w:val="0"/>
        <w:bidi w:val="0"/>
        <w:spacing w:before="0" w:beforeAutospacing="off" w:after="160" w:afterAutospacing="off" w:line="279" w:lineRule="auto"/>
        <w:ind w:left="0" w:right="0"/>
        <w:jc w:val="both"/>
      </w:pPr>
      <w:r w:rsidR="36FB83A3">
        <w:rPr/>
        <w:t xml:space="preserve">Arquivo.pt is the Portuguese web archive that is openly accessible to the public. The screenshots underneath </w:t>
      </w:r>
      <w:r w:rsidR="36FB83A3">
        <w:rPr/>
        <w:t>were</w:t>
      </w:r>
      <w:r w:rsidR="36FB83A3">
        <w:rPr/>
        <w:t xml:space="preserve"> taken on 31 of J</w:t>
      </w:r>
      <w:r w:rsidR="4771864F">
        <w:rPr/>
        <w:t>ul</w:t>
      </w:r>
      <w:r w:rsidR="36FB83A3">
        <w:rPr/>
        <w:t>y 2024.</w:t>
      </w:r>
      <w:r w:rsidRPr="1767244B">
        <w:rPr>
          <w:rStyle w:val="FootnoteReference"/>
        </w:rPr>
        <w:footnoteReference w:id="13821"/>
      </w:r>
      <w:r w:rsidR="36FB83A3">
        <w:rPr/>
        <w:t xml:space="preserve"> The search interface allows for full-text </w:t>
      </w:r>
      <w:r w:rsidR="36FB83A3">
        <w:rPr/>
        <w:t>search</w:t>
      </w:r>
      <w:r w:rsidR="36FB83A3">
        <w:rPr/>
        <w:t xml:space="preserve"> </w:t>
      </w:r>
      <w:r w:rsidR="31CEB43C">
        <w:rPr/>
        <w:t xml:space="preserve">and the search results can be refined by a filter in the shape of a calendar. There is also an advanced search </w:t>
      </w:r>
      <w:r w:rsidR="31CEB43C">
        <w:rPr/>
        <w:t>option</w:t>
      </w:r>
      <w:r w:rsidR="31CEB43C">
        <w:rPr/>
        <w:t xml:space="preserve">. </w:t>
      </w:r>
    </w:p>
    <w:p w:rsidR="1767244B" w:rsidP="1767244B" w:rsidRDefault="1767244B" w14:paraId="78A6352D" w14:textId="2E9472E8">
      <w:pPr>
        <w:pStyle w:val="Normal"/>
        <w:bidi w:val="0"/>
      </w:pPr>
    </w:p>
    <w:p w:rsidR="3AC3DAEF" w:rsidP="5DD60EF5" w:rsidRDefault="3AC3DAEF" w14:paraId="3BE2ADCB" w14:textId="183ADF13">
      <w:pPr>
        <w:pStyle w:val="Normal"/>
      </w:pPr>
      <w:r w:rsidR="3AC3DAEF">
        <w:drawing>
          <wp:inline wp14:editId="0CAD402E" wp14:anchorId="3585086D">
            <wp:extent cx="5943600" cy="2762250"/>
            <wp:effectExtent l="0" t="0" r="0" b="0"/>
            <wp:docPr id="423094169" name="" title=""/>
            <wp:cNvGraphicFramePr>
              <a:graphicFrameLocks noChangeAspect="1"/>
            </wp:cNvGraphicFramePr>
            <a:graphic>
              <a:graphicData uri="http://schemas.openxmlformats.org/drawingml/2006/picture">
                <pic:pic>
                  <pic:nvPicPr>
                    <pic:cNvPr id="0" name=""/>
                    <pic:cNvPicPr/>
                  </pic:nvPicPr>
                  <pic:blipFill>
                    <a:blip r:embed="Rf2c47fd4f31f4601">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5943600" cy="2762250"/>
                    </a:xfrm>
                    <a:prstGeom prst="rect">
                      <a:avLst/>
                    </a:prstGeom>
                  </pic:spPr>
                </pic:pic>
              </a:graphicData>
            </a:graphic>
          </wp:inline>
        </w:drawing>
      </w:r>
    </w:p>
    <w:p w:rsidR="65F89A06" w:rsidP="1767244B" w:rsidRDefault="65F89A06" w14:paraId="5F5793D7" w14:textId="0B4DC9B8">
      <w:pPr>
        <w:pStyle w:val="Normal"/>
        <w:suppressLineNumbers w:val="0"/>
        <w:bidi w:val="0"/>
        <w:spacing w:before="0" w:beforeAutospacing="off" w:after="160" w:afterAutospacing="off" w:line="279" w:lineRule="auto"/>
        <w:ind w:left="0" w:right="0"/>
        <w:jc w:val="center"/>
        <w:rPr>
          <w:rFonts w:ascii="Segoe UI" w:hAnsi="Segoe UI" w:eastAsia="Segoe UI" w:cs="Segoe UI"/>
          <w:b w:val="0"/>
          <w:bCs w:val="0"/>
          <w:i w:val="0"/>
          <w:iCs w:val="0"/>
          <w:caps w:val="0"/>
          <w:smallCaps w:val="0"/>
          <w:noProof w:val="0"/>
          <w:color w:val="333333"/>
          <w:sz w:val="18"/>
          <w:szCs w:val="18"/>
          <w:lang w:val="en-US"/>
        </w:rPr>
      </w:pPr>
      <w:r w:rsidR="65F89A06">
        <w:rPr/>
        <w:t>Figure</w:t>
      </w:r>
      <w:r w:rsidR="70669D5C">
        <w:rPr/>
        <w:t xml:space="preserve"> 7: Page with search results in Arquivo.pt</w:t>
      </w:r>
    </w:p>
    <w:p w:rsidR="1767244B" w:rsidP="1767244B" w:rsidRDefault="1767244B" w14:paraId="574575DB" w14:textId="10D38542">
      <w:pPr>
        <w:pStyle w:val="Normal"/>
        <w:jc w:val="center"/>
      </w:pPr>
    </w:p>
    <w:p w:rsidR="418C9832" w:rsidP="5DD60EF5" w:rsidRDefault="418C9832" w14:paraId="1A444EDB" w14:textId="0A8918FC">
      <w:pPr>
        <w:pStyle w:val="Normal"/>
      </w:pPr>
      <w:r w:rsidR="418C9832">
        <w:drawing>
          <wp:inline wp14:editId="62224501" wp14:anchorId="59706EC1">
            <wp:extent cx="5819776" cy="5943600"/>
            <wp:effectExtent l="0" t="0" r="0" b="0"/>
            <wp:docPr id="1535995112" name="" title=""/>
            <wp:cNvGraphicFramePr>
              <a:graphicFrameLocks noChangeAspect="1"/>
            </wp:cNvGraphicFramePr>
            <a:graphic>
              <a:graphicData uri="http://schemas.openxmlformats.org/drawingml/2006/picture">
                <pic:pic>
                  <pic:nvPicPr>
                    <pic:cNvPr id="0" name=""/>
                    <pic:cNvPicPr/>
                  </pic:nvPicPr>
                  <pic:blipFill>
                    <a:blip r:embed="Ra26fe396f57145a6">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5819776" cy="5943600"/>
                    </a:xfrm>
                    <a:prstGeom prst="rect">
                      <a:avLst/>
                    </a:prstGeom>
                  </pic:spPr>
                </pic:pic>
              </a:graphicData>
            </a:graphic>
          </wp:inline>
        </w:drawing>
      </w:r>
    </w:p>
    <w:p w:rsidR="65F89A06" w:rsidP="1767244B" w:rsidRDefault="65F89A06" w14:paraId="4D2A445F" w14:textId="02A941E9">
      <w:pPr>
        <w:pStyle w:val="Normal"/>
        <w:suppressLineNumbers w:val="0"/>
        <w:bidi w:val="0"/>
        <w:spacing w:before="0" w:beforeAutospacing="off" w:after="160" w:afterAutospacing="off" w:line="279" w:lineRule="auto"/>
        <w:ind w:left="0" w:right="0"/>
        <w:jc w:val="center"/>
        <w:rPr>
          <w:rFonts w:ascii="Segoe UI" w:hAnsi="Segoe UI" w:eastAsia="Segoe UI" w:cs="Segoe UI"/>
          <w:b w:val="0"/>
          <w:bCs w:val="0"/>
          <w:i w:val="0"/>
          <w:iCs w:val="0"/>
          <w:caps w:val="0"/>
          <w:smallCaps w:val="0"/>
          <w:noProof w:val="0"/>
          <w:color w:val="333333"/>
          <w:sz w:val="18"/>
          <w:szCs w:val="18"/>
          <w:lang w:val="en-US"/>
        </w:rPr>
      </w:pPr>
      <w:r w:rsidR="65F89A06">
        <w:rPr/>
        <w:t>Figure</w:t>
      </w:r>
      <w:r w:rsidR="22B3BC42">
        <w:rPr/>
        <w:t xml:space="preserve"> 8: Advanced search options offered by Arquivo.pt</w:t>
      </w:r>
    </w:p>
    <w:p w:rsidR="22B3BC42" w:rsidP="1767244B" w:rsidRDefault="22B3BC42" w14:paraId="54D7744D" w14:textId="2ACC4A59">
      <w:pPr>
        <w:pStyle w:val="Normal"/>
        <w:suppressLineNumbers w:val="0"/>
        <w:bidi w:val="0"/>
        <w:spacing w:before="0" w:beforeAutospacing="off" w:after="160" w:afterAutospacing="off" w:line="279" w:lineRule="auto"/>
        <w:ind w:left="0" w:right="0"/>
        <w:jc w:val="left"/>
      </w:pPr>
      <w:r w:rsidR="22B3BC42">
        <w:rPr/>
        <w:t xml:space="preserve">The advanced search options allow to exclude certain expressions or sentences, filtering by date or data format, including or excluding images, safe </w:t>
      </w:r>
      <w:r w:rsidR="22B3BC42">
        <w:rPr/>
        <w:t>search</w:t>
      </w:r>
      <w:r w:rsidR="22B3BC42">
        <w:rPr/>
        <w:t xml:space="preserve"> and particular URLs o</w:t>
      </w:r>
      <w:r w:rsidR="17601BA4">
        <w:rPr/>
        <w:t>f websites (by comma separation). The search results can be exported in .xlsx, .csv, .</w:t>
      </w:r>
      <w:r w:rsidR="17601BA4">
        <w:rPr/>
        <w:t>ods</w:t>
      </w:r>
      <w:r w:rsidR="17601BA4">
        <w:rPr/>
        <w:t xml:space="preserve"> and .txt data formats. </w:t>
      </w:r>
    </w:p>
    <w:p w:rsidR="1767244B" w:rsidP="1767244B" w:rsidRDefault="1767244B" w14:paraId="634AAF57" w14:textId="14F478BA">
      <w:pPr>
        <w:pStyle w:val="Normal"/>
      </w:pPr>
    </w:p>
    <w:p w:rsidR="3AC3DAEF" w:rsidP="5DD60EF5" w:rsidRDefault="3AC3DAEF" w14:paraId="0691CC35" w14:textId="358C22D3">
      <w:pPr>
        <w:pStyle w:val="Normal"/>
      </w:pPr>
    </w:p>
    <w:p w:rsidR="2A26B5CC" w:rsidP="1767244B" w:rsidRDefault="2A26B5CC" w14:paraId="5708E2C7" w14:textId="19278F22">
      <w:pPr>
        <w:pStyle w:val="Normal"/>
        <w:suppressLineNumbers w:val="0"/>
        <w:bidi w:val="0"/>
        <w:spacing w:before="0" w:beforeAutospacing="off" w:after="160" w:afterAutospacing="off" w:line="279" w:lineRule="auto"/>
        <w:ind w:left="0" w:right="0"/>
        <w:jc w:val="center"/>
      </w:pPr>
      <w:r w:rsidR="2A26B5CC">
        <w:drawing>
          <wp:inline wp14:editId="7DAA5EFD" wp14:anchorId="1410EAEE">
            <wp:extent cx="5943600" cy="5934076"/>
            <wp:effectExtent l="0" t="0" r="0" b="0"/>
            <wp:docPr id="162366208" name="" title=""/>
            <wp:cNvGraphicFramePr>
              <a:graphicFrameLocks noChangeAspect="1"/>
            </wp:cNvGraphicFramePr>
            <a:graphic>
              <a:graphicData uri="http://schemas.openxmlformats.org/drawingml/2006/picture">
                <pic:pic>
                  <pic:nvPicPr>
                    <pic:cNvPr id="0" name=""/>
                    <pic:cNvPicPr/>
                  </pic:nvPicPr>
                  <pic:blipFill>
                    <a:blip r:embed="Re2d48041e3ef4798">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5943600" cy="5934076"/>
                    </a:xfrm>
                    <a:prstGeom prst="rect">
                      <a:avLst/>
                    </a:prstGeom>
                  </pic:spPr>
                </pic:pic>
              </a:graphicData>
            </a:graphic>
          </wp:inline>
        </w:drawing>
      </w:r>
      <w:r w:rsidR="65F89A06">
        <w:rPr/>
        <w:t>Figure</w:t>
      </w:r>
      <w:r w:rsidR="2A81F542">
        <w:rPr/>
        <w:t xml:space="preserve"> 9: The Arquivo.pt interface </w:t>
      </w:r>
      <w:r w:rsidR="2AAC72B5">
        <w:rPr/>
        <w:t>linking t</w:t>
      </w:r>
      <w:r w:rsidR="2A81F542">
        <w:rPr/>
        <w:t xml:space="preserve">o </w:t>
      </w:r>
      <w:r w:rsidR="3A24CB4F">
        <w:rPr/>
        <w:t>the</w:t>
      </w:r>
      <w:r w:rsidR="2A81F542">
        <w:rPr/>
        <w:t xml:space="preserve"> ’tell me stories</w:t>
      </w:r>
      <w:r w:rsidR="21449B6F">
        <w:rPr/>
        <w:t>’</w:t>
      </w:r>
      <w:r w:rsidR="2A81F542">
        <w:rPr/>
        <w:t xml:space="preserve"> website</w:t>
      </w:r>
    </w:p>
    <w:p w:rsidR="2A26B5CC" w:rsidP="1767244B" w:rsidRDefault="2A26B5CC" w14:paraId="3058FC20" w14:textId="610FA3F5">
      <w:pPr>
        <w:pStyle w:val="Normal"/>
        <w:suppressLineNumbers w:val="0"/>
        <w:bidi w:val="0"/>
        <w:spacing w:before="0" w:beforeAutospacing="off" w:after="160" w:afterAutospacing="off" w:line="279" w:lineRule="auto"/>
        <w:ind w:left="0" w:right="0"/>
        <w:jc w:val="both"/>
      </w:pPr>
      <w:r w:rsidR="4484DB0B">
        <w:rPr/>
        <w:t xml:space="preserve">The Arquivo.pt interface also offers the ‘Tell me stories’ functionality that links through to the website </w:t>
      </w:r>
      <w:hyperlink r:id="Rb4af0a87c20c4056">
        <w:r w:rsidRPr="1767244B" w:rsidR="4484DB0B">
          <w:rPr>
            <w:rStyle w:val="Hyperlink"/>
          </w:rPr>
          <w:t>https://contamehistorias.pt/</w:t>
        </w:r>
      </w:hyperlink>
      <w:r w:rsidR="4484DB0B">
        <w:rPr/>
        <w:t xml:space="preserve"> that uses news articles </w:t>
      </w:r>
      <w:r w:rsidR="0693D70E">
        <w:rPr/>
        <w:t xml:space="preserve">in the Arquivo.pt collections to create a narrative. In the example shown in </w:t>
      </w:r>
      <w:r w:rsidR="65F89A06">
        <w:rPr/>
        <w:t>Figure</w:t>
      </w:r>
      <w:r w:rsidR="0693D70E">
        <w:rPr/>
        <w:t xml:space="preserve"> 9, a narrative about Lisbon between 2015 and 2025 is automatically generated. </w:t>
      </w:r>
    </w:p>
    <w:p w:rsidR="2A26B5CC" w:rsidP="5DD60EF5" w:rsidRDefault="2A26B5CC" w14:paraId="36F96A48" w14:textId="212ECC98">
      <w:pPr>
        <w:pStyle w:val="Normal"/>
      </w:pPr>
    </w:p>
    <w:p w:rsidR="488501FC" w:rsidP="1767244B" w:rsidRDefault="488501FC" w14:paraId="0C342C9E" w14:textId="3A83BB05">
      <w:pPr>
        <w:pStyle w:val="Heading1"/>
        <w:numPr>
          <w:ilvl w:val="0"/>
          <w:numId w:val="11"/>
        </w:numPr>
        <w:suppressLineNumbers w:val="0"/>
        <w:bidi w:val="0"/>
        <w:spacing w:before="360" w:beforeAutospacing="off" w:after="80" w:afterAutospacing="off" w:line="279" w:lineRule="auto"/>
        <w:ind w:right="0"/>
        <w:jc w:val="left"/>
        <w:rPr>
          <w:rStyle w:val="Heading1Char"/>
        </w:rPr>
      </w:pPr>
      <w:bookmarkStart w:name="_Toc1943561578" w:id="622840872"/>
      <w:r w:rsidRPr="1767244B" w:rsidR="488501FC">
        <w:rPr>
          <w:rStyle w:val="Heading1Char"/>
        </w:rPr>
        <w:t>Archive.is</w:t>
      </w:r>
      <w:bookmarkEnd w:id="622840872"/>
    </w:p>
    <w:p w:rsidR="378B96A2" w:rsidP="1767244B" w:rsidRDefault="378B96A2" w14:paraId="01A2AD4C" w14:textId="5451909E">
      <w:pPr>
        <w:pStyle w:val="Normal"/>
        <w:suppressLineNumbers w:val="0"/>
        <w:bidi w:val="0"/>
        <w:spacing w:before="0" w:beforeAutospacing="off" w:after="160" w:afterAutospacing="off" w:line="279" w:lineRule="auto"/>
        <w:ind w:left="0" w:right="0"/>
        <w:jc w:val="both"/>
      </w:pPr>
      <w:r w:rsidR="378B96A2">
        <w:rPr/>
        <w:t xml:space="preserve">Archive.is is the Icelandic web archive that is openly accessible to the public. The screenshots underneath </w:t>
      </w:r>
      <w:r w:rsidR="378B96A2">
        <w:rPr/>
        <w:t>were</w:t>
      </w:r>
      <w:r w:rsidR="378B96A2">
        <w:rPr/>
        <w:t xml:space="preserve"> taken on 31 of J</w:t>
      </w:r>
      <w:r w:rsidR="6E7BAC24">
        <w:rPr/>
        <w:t xml:space="preserve">uly </w:t>
      </w:r>
      <w:r w:rsidR="378B96A2">
        <w:rPr/>
        <w:t>2024.</w:t>
      </w:r>
      <w:r w:rsidRPr="1767244B">
        <w:rPr>
          <w:rStyle w:val="FootnoteReference"/>
        </w:rPr>
        <w:footnoteReference w:id="27329"/>
      </w:r>
      <w:r w:rsidR="378B96A2">
        <w:rPr/>
        <w:t xml:space="preserve"> </w:t>
      </w:r>
      <w:r w:rsidR="623E1AB1">
        <w:rPr/>
        <w:t xml:space="preserve">The search interface offers minimal functionalities, but offers buttons to share, download a zip file and report a bug or abuse. </w:t>
      </w:r>
    </w:p>
    <w:p w:rsidR="1767244B" w:rsidP="1767244B" w:rsidRDefault="1767244B" w14:paraId="718F9C9B" w14:textId="1C1DA5F7">
      <w:pPr>
        <w:pStyle w:val="Normal"/>
        <w:bidi w:val="0"/>
      </w:pPr>
    </w:p>
    <w:p w:rsidR="7F76BC5C" w:rsidP="1767244B" w:rsidRDefault="7F76BC5C" w14:paraId="339F5E53" w14:textId="0A64F1E5">
      <w:pPr>
        <w:pStyle w:val="Normal"/>
        <w:jc w:val="center"/>
      </w:pPr>
      <w:r w:rsidR="7F76BC5C">
        <w:drawing>
          <wp:inline wp14:editId="5F118E1C" wp14:anchorId="6E489E13">
            <wp:extent cx="5943600" cy="5619752"/>
            <wp:effectExtent l="0" t="0" r="0" b="0"/>
            <wp:docPr id="586620229" name="" title=""/>
            <wp:cNvGraphicFramePr>
              <a:graphicFrameLocks noChangeAspect="1"/>
            </wp:cNvGraphicFramePr>
            <a:graphic>
              <a:graphicData uri="http://schemas.openxmlformats.org/drawingml/2006/picture">
                <pic:pic>
                  <pic:nvPicPr>
                    <pic:cNvPr id="0" name=""/>
                    <pic:cNvPicPr/>
                  </pic:nvPicPr>
                  <pic:blipFill>
                    <a:blip r:embed="Rfae90603e2b34953">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5943600" cy="5619752"/>
                    </a:xfrm>
                    <a:prstGeom prst="rect">
                      <a:avLst/>
                    </a:prstGeom>
                  </pic:spPr>
                </pic:pic>
              </a:graphicData>
            </a:graphic>
          </wp:inline>
        </w:drawing>
      </w:r>
      <w:r w:rsidR="65F89A06">
        <w:rPr/>
        <w:t>Figure</w:t>
      </w:r>
      <w:r w:rsidR="5822A374">
        <w:rPr/>
        <w:t xml:space="preserve"> 10: The archive.is search result page</w:t>
      </w:r>
    </w:p>
    <w:p w:rsidR="5A853861" w:rsidP="1767244B" w:rsidRDefault="5A853861" w14:paraId="57A3F2E8" w14:textId="7F79583F">
      <w:pPr>
        <w:pStyle w:val="Heading1"/>
        <w:numPr>
          <w:ilvl w:val="0"/>
          <w:numId w:val="11"/>
        </w:numPr>
        <w:suppressLineNumbers w:val="0"/>
        <w:bidi w:val="0"/>
        <w:spacing w:before="360" w:beforeAutospacing="off" w:after="80" w:afterAutospacing="off" w:line="279" w:lineRule="auto"/>
        <w:ind w:right="0"/>
        <w:jc w:val="left"/>
        <w:rPr>
          <w:rStyle w:val="Heading1Char"/>
        </w:rPr>
      </w:pPr>
      <w:bookmarkStart w:name="_Toc1545606166" w:id="849560727"/>
      <w:r w:rsidRPr="1767244B" w:rsidR="5A853861">
        <w:rPr>
          <w:rStyle w:val="Heading1Char"/>
        </w:rPr>
        <w:t>Archive-It</w:t>
      </w:r>
      <w:bookmarkEnd w:id="849560727"/>
    </w:p>
    <w:p w:rsidR="39EEB428" w:rsidP="1767244B" w:rsidRDefault="39EEB428" w14:paraId="761B82B2" w14:textId="7F156E4B">
      <w:pPr>
        <w:pStyle w:val="Normal"/>
        <w:suppressLineNumbers w:val="0"/>
        <w:bidi w:val="0"/>
        <w:spacing w:before="0" w:beforeAutospacing="off" w:after="160" w:afterAutospacing="off" w:line="279" w:lineRule="auto"/>
        <w:ind w:left="0" w:right="0"/>
        <w:jc w:val="both"/>
      </w:pPr>
      <w:r w:rsidR="39EEB428">
        <w:rPr/>
        <w:t xml:space="preserve">Archive-It, a branch of the Internet Archive, offers web archiving services for third parties. Some of the Archive-It collections are freely accessible online. The screenshots underneath </w:t>
      </w:r>
      <w:r w:rsidR="39EEB428">
        <w:rPr/>
        <w:t>were</w:t>
      </w:r>
      <w:r w:rsidR="39EEB428">
        <w:rPr/>
        <w:t xml:space="preserve"> taken on 31 of J</w:t>
      </w:r>
      <w:r w:rsidR="73A38A7E">
        <w:rPr/>
        <w:t>ul</w:t>
      </w:r>
      <w:r w:rsidR="39EEB428">
        <w:rPr/>
        <w:t>y 2024.</w:t>
      </w:r>
      <w:r w:rsidRPr="1767244B">
        <w:rPr>
          <w:rStyle w:val="FootnoteReference"/>
        </w:rPr>
        <w:footnoteReference w:id="4616"/>
      </w:r>
      <w:r w:rsidR="39EEB428">
        <w:rPr/>
        <w:t xml:space="preserve"> </w:t>
      </w:r>
    </w:p>
    <w:p w:rsidR="5A853861" w:rsidP="1767244B" w:rsidRDefault="5A853861" w14:paraId="2233D7C3" w14:textId="7A0D571C">
      <w:pPr>
        <w:pStyle w:val="Normal"/>
        <w:rPr>
          <w:rFonts w:ascii="Aptos" w:hAnsi="Aptos" w:eastAsia="Aptos" w:cs="Aptos"/>
          <w:noProof w:val="0"/>
          <w:sz w:val="24"/>
          <w:szCs w:val="24"/>
          <w:lang w:val="en-US"/>
        </w:rPr>
      </w:pPr>
      <w:r w:rsidR="5A853861">
        <w:drawing>
          <wp:inline wp14:editId="007463AC" wp14:anchorId="24D8C123">
            <wp:extent cx="5943600" cy="5457825"/>
            <wp:effectExtent l="0" t="0" r="0" b="0"/>
            <wp:docPr id="621069542" name="" title=""/>
            <wp:cNvGraphicFramePr>
              <a:graphicFrameLocks noChangeAspect="1"/>
            </wp:cNvGraphicFramePr>
            <a:graphic>
              <a:graphicData uri="http://schemas.openxmlformats.org/drawingml/2006/picture">
                <pic:pic>
                  <pic:nvPicPr>
                    <pic:cNvPr id="0" name=""/>
                    <pic:cNvPicPr/>
                  </pic:nvPicPr>
                  <pic:blipFill>
                    <a:blip r:embed="R2d7ae791d2814110">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5943600" cy="5457825"/>
                    </a:xfrm>
                    <a:prstGeom prst="rect">
                      <a:avLst/>
                    </a:prstGeom>
                  </pic:spPr>
                </pic:pic>
              </a:graphicData>
            </a:graphic>
          </wp:inline>
        </w:drawing>
      </w:r>
    </w:p>
    <w:p w:rsidR="5A853861" w:rsidP="1767244B" w:rsidRDefault="5A853861" w14:paraId="5010623E" w14:textId="109FD1F8">
      <w:pPr>
        <w:pStyle w:val="Normal"/>
        <w:jc w:val="center"/>
      </w:pPr>
      <w:r w:rsidR="65F89A06">
        <w:rPr/>
        <w:t>Figure</w:t>
      </w:r>
      <w:r w:rsidR="34F3692B">
        <w:rPr/>
        <w:t xml:space="preserve"> 11: The Archive-It search result page</w:t>
      </w:r>
    </w:p>
    <w:p w:rsidR="5A853861" w:rsidP="1767244B" w:rsidRDefault="5A853861" w14:paraId="40452C9F" w14:textId="13115D13">
      <w:pPr>
        <w:pStyle w:val="Normal"/>
        <w:suppressLineNumbers w:val="0"/>
        <w:bidi w:val="0"/>
        <w:spacing w:before="0" w:beforeAutospacing="off" w:after="160" w:afterAutospacing="off" w:line="279" w:lineRule="auto"/>
        <w:ind w:left="0" w:right="0"/>
        <w:jc w:val="both"/>
        <w:rPr>
          <w:noProof w:val="0"/>
          <w:lang w:val="en-US"/>
        </w:rPr>
      </w:pPr>
      <w:r w:rsidRPr="1767244B" w:rsidR="77D9C8CF">
        <w:rPr>
          <w:noProof w:val="0"/>
          <w:lang w:val="en-US"/>
        </w:rPr>
        <w:t>The search platform of Archive-It offers b</w:t>
      </w:r>
      <w:r w:rsidRPr="1767244B" w:rsidR="34F3692B">
        <w:rPr>
          <w:noProof w:val="0"/>
          <w:lang w:val="en-US"/>
        </w:rPr>
        <w:t xml:space="preserve">rowsing options per collecting </w:t>
      </w:r>
      <w:r w:rsidRPr="1767244B" w:rsidR="34F3692B">
        <w:rPr>
          <w:noProof w:val="0"/>
          <w:lang w:val="en-US"/>
        </w:rPr>
        <w:t>organisation</w:t>
      </w:r>
      <w:r w:rsidRPr="1767244B" w:rsidR="2D7D3517">
        <w:rPr>
          <w:noProof w:val="0"/>
          <w:lang w:val="en-US"/>
        </w:rPr>
        <w:t xml:space="preserve"> </w:t>
      </w:r>
      <w:r w:rsidRPr="1767244B" w:rsidR="2D7D3517">
        <w:rPr>
          <w:noProof w:val="0"/>
          <w:lang w:val="en-US"/>
        </w:rPr>
        <w:t xml:space="preserve">and </w:t>
      </w:r>
      <w:r w:rsidRPr="1767244B" w:rsidR="34F3692B">
        <w:rPr>
          <w:noProof w:val="0"/>
          <w:lang w:val="en-US"/>
        </w:rPr>
        <w:t xml:space="preserve"> collection</w:t>
      </w:r>
      <w:r w:rsidRPr="1767244B" w:rsidR="6D33A6EE">
        <w:rPr>
          <w:noProof w:val="0"/>
          <w:lang w:val="en-US"/>
        </w:rPr>
        <w:t xml:space="preserve">. In addition, patrons can </w:t>
      </w:r>
      <w:r w:rsidRPr="1767244B" w:rsidR="34F3692B">
        <w:rPr>
          <w:noProof w:val="0"/>
          <w:lang w:val="en-US"/>
        </w:rPr>
        <w:t>search in</w:t>
      </w:r>
      <w:r w:rsidRPr="1767244B" w:rsidR="34F3692B">
        <w:rPr>
          <w:noProof w:val="0"/>
          <w:lang w:val="en-US"/>
        </w:rPr>
        <w:t xml:space="preserve"> sites and page text</w:t>
      </w:r>
      <w:r w:rsidRPr="1767244B" w:rsidR="25A44BB4">
        <w:rPr>
          <w:noProof w:val="0"/>
          <w:lang w:val="en-US"/>
        </w:rPr>
        <w:t xml:space="preserve">. </w:t>
      </w:r>
    </w:p>
    <w:p w:rsidR="5A853861" w:rsidP="5DD60EF5" w:rsidRDefault="5A853861" w14:paraId="1CFD3F90" w14:textId="19024BD2">
      <w:pPr>
        <w:pStyle w:val="Normal"/>
      </w:pPr>
      <w:r w:rsidR="0266EB75">
        <w:drawing>
          <wp:inline wp14:editId="0334EF8A" wp14:anchorId="0E81748D">
            <wp:extent cx="5943600" cy="5372100"/>
            <wp:effectExtent l="0" t="0" r="0" b="0"/>
            <wp:docPr id="190784596" name="" title=""/>
            <wp:cNvGraphicFramePr>
              <a:graphicFrameLocks noChangeAspect="1"/>
            </wp:cNvGraphicFramePr>
            <a:graphic>
              <a:graphicData uri="http://schemas.openxmlformats.org/drawingml/2006/picture">
                <pic:pic>
                  <pic:nvPicPr>
                    <pic:cNvPr id="0" name=""/>
                    <pic:cNvPicPr/>
                  </pic:nvPicPr>
                  <pic:blipFill>
                    <a:blip r:embed="R41d4fab7b3a24d36">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5943600" cy="5372100"/>
                    </a:xfrm>
                    <a:prstGeom prst="rect">
                      <a:avLst/>
                    </a:prstGeom>
                  </pic:spPr>
                </pic:pic>
              </a:graphicData>
            </a:graphic>
          </wp:inline>
        </w:drawing>
      </w:r>
    </w:p>
    <w:p w:rsidR="65F89A06" w:rsidP="1767244B" w:rsidRDefault="65F89A06" w14:paraId="5A658E8C" w14:textId="5E5FBA89">
      <w:pPr>
        <w:pStyle w:val="Normal"/>
        <w:jc w:val="center"/>
      </w:pPr>
      <w:r w:rsidR="65F89A06">
        <w:rPr/>
        <w:t>Figure</w:t>
      </w:r>
      <w:r w:rsidR="6B4073F2">
        <w:rPr/>
        <w:t xml:space="preserve"> 12: The Archive-It search result page showing multiple filters</w:t>
      </w:r>
    </w:p>
    <w:p w:rsidR="6B4073F2" w:rsidP="1767244B" w:rsidRDefault="6B4073F2" w14:paraId="0B163406" w14:textId="26961068">
      <w:pPr>
        <w:pStyle w:val="Normal"/>
        <w:jc w:val="both"/>
      </w:pPr>
      <w:r w:rsidR="6B4073F2">
        <w:rPr/>
        <w:t xml:space="preserve">Filters are offered per </w:t>
      </w:r>
      <w:r w:rsidR="6B4073F2">
        <w:rPr/>
        <w:t>collecting</w:t>
      </w:r>
      <w:r w:rsidR="6B4073F2">
        <w:rPr/>
        <w:t xml:space="preserve"> </w:t>
      </w:r>
      <w:r w:rsidR="6B4073F2">
        <w:rPr/>
        <w:t>organisation</w:t>
      </w:r>
      <w:r w:rsidR="6B4073F2">
        <w:rPr/>
        <w:t xml:space="preserve">, collection name and </w:t>
      </w:r>
      <w:r w:rsidR="6B4073F2">
        <w:rPr/>
        <w:t>subject</w:t>
      </w:r>
      <w:r w:rsidR="6B4073F2">
        <w:rPr/>
        <w:t xml:space="preserve"> and users can sort options alphabetically based on title or URL. </w:t>
      </w:r>
    </w:p>
    <w:p w:rsidR="0266EB75" w:rsidP="5DD60EF5" w:rsidRDefault="0266EB75" w14:paraId="0BB447AF" w14:textId="2805F41B">
      <w:pPr>
        <w:pStyle w:val="Normal"/>
      </w:pPr>
      <w:r w:rsidR="0266EB75">
        <w:drawing>
          <wp:inline wp14:editId="6A9FFD3A" wp14:anchorId="5E209B80">
            <wp:extent cx="5943600" cy="5429250"/>
            <wp:effectExtent l="0" t="0" r="0" b="0"/>
            <wp:docPr id="703190133" name="" title=""/>
            <wp:cNvGraphicFramePr>
              <a:graphicFrameLocks noChangeAspect="1"/>
            </wp:cNvGraphicFramePr>
            <a:graphic>
              <a:graphicData uri="http://schemas.openxmlformats.org/drawingml/2006/picture">
                <pic:pic>
                  <pic:nvPicPr>
                    <pic:cNvPr id="0" name=""/>
                    <pic:cNvPicPr/>
                  </pic:nvPicPr>
                  <pic:blipFill>
                    <a:blip r:embed="R2834f2c9432847bd">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5943600" cy="5429250"/>
                    </a:xfrm>
                    <a:prstGeom prst="rect">
                      <a:avLst/>
                    </a:prstGeom>
                  </pic:spPr>
                </pic:pic>
              </a:graphicData>
            </a:graphic>
          </wp:inline>
        </w:drawing>
      </w:r>
    </w:p>
    <w:p w:rsidR="0266EB75" w:rsidP="1767244B" w:rsidRDefault="0266EB75" w14:paraId="1BBD3DEA" w14:textId="198118AF">
      <w:pPr>
        <w:pStyle w:val="Normal"/>
        <w:suppressLineNumbers w:val="0"/>
        <w:bidi w:val="0"/>
        <w:spacing w:before="0" w:beforeAutospacing="off" w:after="160" w:afterAutospacing="off" w:line="279" w:lineRule="auto"/>
        <w:ind w:left="0" w:right="0"/>
        <w:jc w:val="center"/>
      </w:pPr>
      <w:r w:rsidR="65F89A06">
        <w:rPr/>
        <w:t>Figure</w:t>
      </w:r>
      <w:r w:rsidR="1643530E">
        <w:rPr/>
        <w:t xml:space="preserve"> 12: The Archive-It 'Search Page Text’ functionality</w:t>
      </w:r>
    </w:p>
    <w:p w:rsidR="0266EB75" w:rsidP="1767244B" w:rsidRDefault="0266EB75" w14:paraId="21AC4502" w14:textId="68F411E6">
      <w:pPr>
        <w:jc w:val="both"/>
      </w:pPr>
      <w:r w:rsidRPr="1767244B" w:rsidR="1643530E">
        <w:rPr>
          <w:rFonts w:ascii="Aptos" w:hAnsi="Aptos" w:eastAsia="" w:cs="" w:asciiTheme="minorAscii" w:hAnsiTheme="minorAscii" w:eastAsiaTheme="minorEastAsia" w:cstheme="minorBidi"/>
          <w:noProof w:val="0"/>
          <w:color w:val="auto"/>
          <w:sz w:val="24"/>
          <w:szCs w:val="24"/>
          <w:lang w:val="en-US" w:eastAsia="ja-JP" w:bidi="ar-SA"/>
        </w:rPr>
        <w:t xml:space="preserve">The ‘Search Page Text’ offers the </w:t>
      </w:r>
      <w:r w:rsidRPr="1767244B" w:rsidR="1643530E">
        <w:rPr>
          <w:rFonts w:ascii="Aptos" w:hAnsi="Aptos" w:eastAsia="" w:cs="" w:asciiTheme="minorAscii" w:hAnsiTheme="minorAscii" w:eastAsiaTheme="minorEastAsia" w:cstheme="minorBidi"/>
          <w:noProof w:val="0"/>
          <w:color w:val="auto"/>
          <w:sz w:val="24"/>
          <w:szCs w:val="24"/>
          <w:lang w:val="en-US" w:eastAsia="ja-JP" w:bidi="ar-SA"/>
        </w:rPr>
        <w:t>option</w:t>
      </w:r>
      <w:r w:rsidRPr="1767244B" w:rsidR="1643530E">
        <w:rPr>
          <w:rFonts w:ascii="Aptos" w:hAnsi="Aptos" w:eastAsia="" w:cs="" w:asciiTheme="minorAscii" w:hAnsiTheme="minorAscii" w:eastAsiaTheme="minorEastAsia" w:cstheme="minorBidi"/>
          <w:noProof w:val="0"/>
          <w:color w:val="auto"/>
          <w:sz w:val="24"/>
          <w:szCs w:val="24"/>
          <w:lang w:val="en-US" w:eastAsia="ja-JP" w:bidi="ar-SA"/>
        </w:rPr>
        <w:t xml:space="preserve"> to search specifically in the text of the collections and offers filters for data formats and capture date ranges. </w:t>
      </w:r>
    </w:p>
    <w:p w:rsidR="0266EB75" w:rsidP="1767244B" w:rsidRDefault="0266EB75" w14:paraId="08CE0A84" w14:textId="2E367263">
      <w:pPr>
        <w:pStyle w:val="Heading1"/>
        <w:numPr>
          <w:ilvl w:val="0"/>
          <w:numId w:val="11"/>
        </w:numPr>
        <w:suppressLineNumbers w:val="0"/>
        <w:bidi w:val="0"/>
        <w:spacing w:before="360" w:beforeAutospacing="off" w:after="80" w:afterAutospacing="off" w:line="279" w:lineRule="auto"/>
        <w:ind w:left="720" w:right="0" w:hanging="360"/>
        <w:jc w:val="left"/>
        <w:rPr>
          <w:rStyle w:val="Heading1Char"/>
        </w:rPr>
      </w:pPr>
      <w:bookmarkStart w:name="_Toc844638906" w:id="1559654840"/>
      <w:r w:rsidRPr="1767244B" w:rsidR="3EE2B7E2">
        <w:rPr>
          <w:rStyle w:val="Heading1Char"/>
          <w:rFonts w:ascii="Aptos Display" w:hAnsi="Aptos Display" w:eastAsia="" w:cs="" w:asciiTheme="majorAscii" w:hAnsiTheme="majorAscii" w:eastAsiaTheme="majorEastAsia" w:cstheme="majorBidi"/>
          <w:color w:val="0F4761" w:themeColor="accent1" w:themeTint="FF" w:themeShade="BF"/>
          <w:sz w:val="40"/>
          <w:szCs w:val="40"/>
          <w:lang w:eastAsia="ja-JP" w:bidi="ar-SA"/>
        </w:rPr>
        <w:t>S</w:t>
      </w:r>
      <w:r w:rsidRPr="1767244B" w:rsidR="13BA276E">
        <w:rPr>
          <w:rStyle w:val="Heading1Char"/>
          <w:rFonts w:ascii="Aptos Display" w:hAnsi="Aptos Display" w:eastAsia="" w:cs="" w:asciiTheme="majorAscii" w:hAnsiTheme="majorAscii" w:eastAsiaTheme="majorEastAsia" w:cstheme="majorBidi"/>
          <w:color w:val="0F4761" w:themeColor="accent1" w:themeTint="FF" w:themeShade="BF"/>
          <w:sz w:val="40"/>
          <w:szCs w:val="40"/>
          <w:lang w:eastAsia="ja-JP" w:bidi="ar-SA"/>
        </w:rPr>
        <w:t>OMAR</w:t>
      </w:r>
      <w:bookmarkEnd w:id="1559654840"/>
      <w:r w:rsidRPr="1767244B" w:rsidR="13BA276E">
        <w:rPr>
          <w:rStyle w:val="Heading1Char"/>
          <w:rFonts w:ascii="Aptos Display" w:hAnsi="Aptos Display" w:eastAsia="" w:cs="" w:asciiTheme="majorAscii" w:hAnsiTheme="majorAscii" w:eastAsiaTheme="majorEastAsia" w:cstheme="majorBidi"/>
          <w:color w:val="0F4761" w:themeColor="accent1" w:themeTint="FF" w:themeShade="BF"/>
          <w:sz w:val="40"/>
          <w:szCs w:val="40"/>
          <w:lang w:eastAsia="ja-JP" w:bidi="ar-SA"/>
        </w:rPr>
        <w:t xml:space="preserve"> </w:t>
      </w:r>
    </w:p>
    <w:p w:rsidR="13BA276E" w:rsidP="1767244B" w:rsidRDefault="13BA276E" w14:paraId="56664908" w14:textId="66BCCB07">
      <w:pPr>
        <w:pStyle w:val="Normal"/>
        <w:bidi w:val="0"/>
        <w:jc w:val="both"/>
      </w:pPr>
      <w:r w:rsidR="346FF678">
        <w:rPr/>
        <w:t xml:space="preserve">SOMAR is the </w:t>
      </w:r>
      <w:r w:rsidR="346FF678">
        <w:rPr/>
        <w:t>SOcial</w:t>
      </w:r>
      <w:r w:rsidR="346FF678">
        <w:rPr/>
        <w:t xml:space="preserve"> Media </w:t>
      </w:r>
      <w:r w:rsidR="346FF678">
        <w:rPr/>
        <w:t>ARchive</w:t>
      </w:r>
      <w:r w:rsidR="346FF678">
        <w:rPr/>
        <w:t xml:space="preserve"> housed in the Inter-university Consortium for Political and Social Research (ICPSR) at the University of Michigan Institute for Social Research (ISR). It offers social media datasets to researchers. </w:t>
      </w:r>
      <w:r w:rsidR="1342B990">
        <w:rPr/>
        <w:t xml:space="preserve">The screenshots underneath </w:t>
      </w:r>
      <w:r w:rsidR="1342B990">
        <w:rPr/>
        <w:t>were</w:t>
      </w:r>
      <w:r w:rsidR="1342B990">
        <w:rPr/>
        <w:t xml:space="preserve"> taken on 31 of J</w:t>
      </w:r>
      <w:r w:rsidR="03B9B526">
        <w:rPr/>
        <w:t>ul</w:t>
      </w:r>
      <w:r w:rsidR="1342B990">
        <w:rPr/>
        <w:t>y 2024.</w:t>
      </w:r>
      <w:r w:rsidRPr="1767244B">
        <w:rPr>
          <w:rStyle w:val="FootnoteReference"/>
        </w:rPr>
        <w:footnoteReference w:id="13300"/>
      </w:r>
      <w:r w:rsidR="1342B990">
        <w:rPr/>
        <w:t xml:space="preserve"> </w:t>
      </w:r>
    </w:p>
    <w:p w:rsidR="20EA99FA" w:rsidP="1767244B" w:rsidRDefault="20EA99FA" w14:paraId="34573FE6" w14:textId="552A3226">
      <w:pPr>
        <w:pStyle w:val="Normal"/>
        <w:spacing w:before="0" w:beforeAutospacing="off" w:after="160" w:afterAutospacing="off" w:line="279" w:lineRule="auto"/>
        <w:ind w:left="0" w:right="0"/>
        <w:jc w:val="center"/>
      </w:pPr>
      <w:r w:rsidR="20EA99FA">
        <w:drawing>
          <wp:inline wp14:editId="3FAA51F9" wp14:anchorId="10D3D003">
            <wp:extent cx="5943600" cy="4181475"/>
            <wp:effectExtent l="0" t="0" r="0" b="0"/>
            <wp:docPr id="832447370" name="" title=""/>
            <wp:cNvGraphicFramePr>
              <a:graphicFrameLocks noChangeAspect="1"/>
            </wp:cNvGraphicFramePr>
            <a:graphic>
              <a:graphicData uri="http://schemas.openxmlformats.org/drawingml/2006/picture">
                <pic:pic>
                  <pic:nvPicPr>
                    <pic:cNvPr id="0" name=""/>
                    <pic:cNvPicPr/>
                  </pic:nvPicPr>
                  <pic:blipFill>
                    <a:blip r:embed="R7af285023b074113">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5943600" cy="4181475"/>
                    </a:xfrm>
                    <a:prstGeom prst="rect">
                      <a:avLst/>
                    </a:prstGeom>
                  </pic:spPr>
                </pic:pic>
              </a:graphicData>
            </a:graphic>
          </wp:inline>
        </w:drawing>
      </w:r>
      <w:r w:rsidR="65F89A06">
        <w:rPr/>
        <w:t>Figure</w:t>
      </w:r>
      <w:r w:rsidR="63E48653">
        <w:rPr/>
        <w:t xml:space="preserve"> 1</w:t>
      </w:r>
      <w:r w:rsidR="3A599272">
        <w:rPr/>
        <w:t>3</w:t>
      </w:r>
      <w:r w:rsidR="63E48653">
        <w:rPr/>
        <w:t>: Search interface of the SOMAR archives</w:t>
      </w:r>
    </w:p>
    <w:p w:rsidR="20EA99FA" w:rsidP="1767244B" w:rsidRDefault="20EA99FA" w14:paraId="7E882AEF" w14:textId="700E264C">
      <w:pPr>
        <w:pStyle w:val="Normal"/>
        <w:spacing w:before="0" w:beforeAutospacing="off" w:after="160" w:afterAutospacing="off" w:line="279" w:lineRule="auto"/>
        <w:ind w:left="0" w:right="0"/>
        <w:jc w:val="both"/>
      </w:pPr>
      <w:r w:rsidR="63E48653">
        <w:rPr/>
        <w:t>The</w:t>
      </w:r>
      <w:r w:rsidR="5EED00DD">
        <w:rPr/>
        <w:t xml:space="preserve"> search</w:t>
      </w:r>
      <w:r w:rsidR="63E48653">
        <w:rPr/>
        <w:t xml:space="preserve"> interface shows the </w:t>
      </w:r>
      <w:r w:rsidR="63E48653">
        <w:rPr/>
        <w:t>different types</w:t>
      </w:r>
      <w:r w:rsidR="63E48653">
        <w:rPr/>
        <w:t xml:space="preserve"> of data collections that are made available on the platform and the different platforms from which they stem: Reddit, YouTube, Facebook, </w:t>
      </w:r>
      <w:r w:rsidR="63E48653">
        <w:rPr/>
        <w:t>Instagram</w:t>
      </w:r>
      <w:r w:rsidR="63E48653">
        <w:rPr/>
        <w:t xml:space="preserve"> and X (formerly Twitter). T</w:t>
      </w:r>
      <w:r w:rsidR="6092F0A7">
        <w:rPr/>
        <w:t xml:space="preserve">he ‘About’ section is also </w:t>
      </w:r>
      <w:r w:rsidR="6092F0A7">
        <w:rPr/>
        <w:t>very easy</w:t>
      </w:r>
      <w:r w:rsidR="6092F0A7">
        <w:rPr/>
        <w:t xml:space="preserve"> to </w:t>
      </w:r>
      <w:r w:rsidR="6092F0A7">
        <w:rPr/>
        <w:t>locate</w:t>
      </w:r>
      <w:r w:rsidR="6092F0A7">
        <w:rPr/>
        <w:t xml:space="preserve">. </w:t>
      </w:r>
    </w:p>
    <w:p w:rsidR="20EA99FA" w:rsidP="5DD60EF5" w:rsidRDefault="20EA99FA" w14:paraId="7E7AC89D" w14:textId="7C5F8E79">
      <w:pPr>
        <w:pStyle w:val="Normal"/>
      </w:pPr>
    </w:p>
    <w:p w:rsidR="779C1923" w:rsidP="1767244B" w:rsidRDefault="779C1923" w14:paraId="34146A50" w14:textId="598A5F2A">
      <w:pPr>
        <w:pStyle w:val="Normal"/>
        <w:spacing w:before="0" w:beforeAutospacing="off" w:after="160" w:afterAutospacing="off" w:line="279" w:lineRule="auto"/>
        <w:ind w:left="0" w:right="0"/>
        <w:jc w:val="center"/>
      </w:pPr>
      <w:r w:rsidR="1A9DF8CB">
        <w:drawing>
          <wp:inline wp14:editId="78BA1EA4" wp14:anchorId="6AFCAB30">
            <wp:extent cx="5943600" cy="3495675"/>
            <wp:effectExtent l="0" t="0" r="0" b="0"/>
            <wp:docPr id="2060190216" name="" title=""/>
            <wp:cNvGraphicFramePr>
              <a:graphicFrameLocks noChangeAspect="1"/>
            </wp:cNvGraphicFramePr>
            <a:graphic>
              <a:graphicData uri="http://schemas.openxmlformats.org/drawingml/2006/picture">
                <pic:pic>
                  <pic:nvPicPr>
                    <pic:cNvPr id="0" name=""/>
                    <pic:cNvPicPr/>
                  </pic:nvPicPr>
                  <pic:blipFill>
                    <a:blip r:embed="Rb1bf8e18441141ed">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5943600" cy="3495675"/>
                    </a:xfrm>
                    <a:prstGeom prst="rect">
                      <a:avLst/>
                    </a:prstGeom>
                  </pic:spPr>
                </pic:pic>
              </a:graphicData>
            </a:graphic>
          </wp:inline>
        </w:drawing>
      </w:r>
      <w:r w:rsidR="65F89A06">
        <w:rPr/>
        <w:t>Figure</w:t>
      </w:r>
      <w:r w:rsidR="5B0BE000">
        <w:rPr/>
        <w:t xml:space="preserve"> 14: Browse options on the SOMAR platform</w:t>
      </w:r>
    </w:p>
    <w:p w:rsidR="779C1923" w:rsidP="1767244B" w:rsidRDefault="779C1923" w14:paraId="59AD4847" w14:textId="392A24D7">
      <w:pPr>
        <w:pStyle w:val="Normal"/>
        <w:spacing w:before="0" w:beforeAutospacing="off" w:after="160" w:afterAutospacing="off" w:line="279" w:lineRule="auto"/>
        <w:ind w:left="0" w:right="0"/>
        <w:jc w:val="both"/>
      </w:pPr>
      <w:r w:rsidR="5B0BE000">
        <w:rPr/>
        <w:t xml:space="preserve">The </w:t>
      </w:r>
      <w:r w:rsidR="1201DC51">
        <w:rPr/>
        <w:t xml:space="preserve">browsing </w:t>
      </w:r>
      <w:r w:rsidR="1201DC51">
        <w:rPr/>
        <w:t>option</w:t>
      </w:r>
      <w:r w:rsidR="1201DC51">
        <w:rPr/>
        <w:t xml:space="preserve"> also provides an overview of </w:t>
      </w:r>
      <w:r w:rsidR="5B0BE000">
        <w:rPr/>
        <w:t xml:space="preserve">the </w:t>
      </w:r>
      <w:r w:rsidR="5B0BE000">
        <w:rPr/>
        <w:t>different types</w:t>
      </w:r>
      <w:r w:rsidR="5B0BE000">
        <w:rPr/>
        <w:t xml:space="preserve"> of data collections</w:t>
      </w:r>
      <w:r w:rsidR="25CEBDF1">
        <w:rPr/>
        <w:t xml:space="preserve"> in the SOMAR archive. </w:t>
      </w:r>
    </w:p>
    <w:p w:rsidR="779C1923" w:rsidP="1767244B" w:rsidRDefault="779C1923" w14:paraId="10DA95D2" w14:textId="4E1F08CC">
      <w:pPr>
        <w:pStyle w:val="Normal"/>
        <w:spacing w:before="0" w:beforeAutospacing="off" w:after="160" w:afterAutospacing="off" w:line="279" w:lineRule="auto"/>
        <w:ind w:left="0" w:right="0"/>
        <w:jc w:val="both"/>
      </w:pPr>
      <w:r w:rsidR="5B0BE000">
        <w:rPr/>
        <w:t xml:space="preserve"> </w:t>
      </w:r>
      <w:r w:rsidR="779C1923">
        <w:drawing>
          <wp:inline wp14:editId="7F52BF60" wp14:anchorId="69C639F8">
            <wp:extent cx="5943600" cy="4629150"/>
            <wp:effectExtent l="0" t="0" r="0" b="0"/>
            <wp:docPr id="1456344031" name="" title=""/>
            <wp:cNvGraphicFramePr>
              <a:graphicFrameLocks noChangeAspect="1"/>
            </wp:cNvGraphicFramePr>
            <a:graphic>
              <a:graphicData uri="http://schemas.openxmlformats.org/drawingml/2006/picture">
                <pic:pic>
                  <pic:nvPicPr>
                    <pic:cNvPr id="0" name=""/>
                    <pic:cNvPicPr/>
                  </pic:nvPicPr>
                  <pic:blipFill>
                    <a:blip r:embed="R19fdd8a2058145a9">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5943600" cy="4629150"/>
                    </a:xfrm>
                    <a:prstGeom prst="rect">
                      <a:avLst/>
                    </a:prstGeom>
                  </pic:spPr>
                </pic:pic>
              </a:graphicData>
            </a:graphic>
          </wp:inline>
        </w:drawing>
      </w:r>
    </w:p>
    <w:p w:rsidR="779C1923" w:rsidP="1767244B" w:rsidRDefault="779C1923" w14:paraId="0FB30841" w14:textId="6017B2D9">
      <w:pPr>
        <w:pStyle w:val="Normal"/>
        <w:spacing w:before="0" w:beforeAutospacing="off" w:after="160" w:afterAutospacing="off" w:line="279" w:lineRule="auto"/>
        <w:ind w:left="0" w:right="0"/>
        <w:jc w:val="center"/>
      </w:pPr>
      <w:r w:rsidR="65F89A06">
        <w:rPr/>
        <w:t>Figure</w:t>
      </w:r>
      <w:r w:rsidR="275B27B0">
        <w:rPr/>
        <w:t xml:space="preserve"> 15: Sorting and display options on the SOMAR search interface</w:t>
      </w:r>
    </w:p>
    <w:p w:rsidR="779C1923" w:rsidP="1767244B" w:rsidRDefault="779C1923" w14:paraId="2016B371" w14:textId="65FD0723">
      <w:pPr>
        <w:pStyle w:val="Normal"/>
        <w:spacing w:before="0" w:beforeAutospacing="off" w:after="160" w:afterAutospacing="off" w:line="279" w:lineRule="auto"/>
        <w:ind w:left="0" w:right="0"/>
        <w:jc w:val="both"/>
      </w:pPr>
    </w:p>
    <w:p w:rsidR="779C1923" w:rsidP="1767244B" w:rsidRDefault="779C1923" w14:paraId="7880631E" w14:textId="0455047C">
      <w:pPr>
        <w:pStyle w:val="Normal"/>
        <w:spacing w:before="0" w:beforeAutospacing="off" w:after="160" w:afterAutospacing="off" w:line="279" w:lineRule="auto"/>
        <w:ind w:left="0" w:right="0"/>
        <w:jc w:val="center"/>
      </w:pPr>
      <w:r w:rsidR="779C1923">
        <w:drawing>
          <wp:inline wp14:editId="6B5BDDEF" wp14:anchorId="7EFEDABE">
            <wp:extent cx="5943600" cy="5419726"/>
            <wp:effectExtent l="0" t="0" r="0" b="0"/>
            <wp:docPr id="661947974" name="" title=""/>
            <wp:cNvGraphicFramePr>
              <a:graphicFrameLocks noChangeAspect="1"/>
            </wp:cNvGraphicFramePr>
            <a:graphic>
              <a:graphicData uri="http://schemas.openxmlformats.org/drawingml/2006/picture">
                <pic:pic>
                  <pic:nvPicPr>
                    <pic:cNvPr id="0" name=""/>
                    <pic:cNvPicPr/>
                  </pic:nvPicPr>
                  <pic:blipFill>
                    <a:blip r:embed="Rf57a5eb5fd1d4c5f">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5943600" cy="5419726"/>
                    </a:xfrm>
                    <a:prstGeom prst="rect">
                      <a:avLst/>
                    </a:prstGeom>
                  </pic:spPr>
                </pic:pic>
              </a:graphicData>
            </a:graphic>
          </wp:inline>
        </w:drawing>
      </w:r>
      <w:r w:rsidR="65F89A06">
        <w:rPr/>
        <w:t>Figure</w:t>
      </w:r>
      <w:r w:rsidR="0D084E9A">
        <w:rPr/>
        <w:t xml:space="preserve"> 16: Advanced search options offered on the SOMAR platform</w:t>
      </w:r>
    </w:p>
    <w:p w:rsidR="779C1923" w:rsidP="1767244B" w:rsidRDefault="779C1923" w14:paraId="06AFE485" w14:textId="65FD0723">
      <w:pPr>
        <w:pStyle w:val="Normal"/>
        <w:spacing w:before="0" w:beforeAutospacing="off" w:after="160" w:afterAutospacing="off" w:line="279" w:lineRule="auto"/>
        <w:ind w:left="0" w:right="0"/>
        <w:jc w:val="both"/>
      </w:pPr>
    </w:p>
    <w:p w:rsidR="779C1923" w:rsidP="1767244B" w:rsidRDefault="779C1923" w14:paraId="0E210AEF" w14:textId="0F5EE62B">
      <w:pPr>
        <w:pStyle w:val="Normal"/>
        <w:spacing w:before="0" w:beforeAutospacing="off" w:after="160" w:afterAutospacing="off" w:line="279" w:lineRule="auto"/>
        <w:ind w:left="0" w:right="0"/>
        <w:jc w:val="both"/>
      </w:pPr>
    </w:p>
    <w:p w:rsidR="779C1923" w:rsidP="1767244B" w:rsidRDefault="779C1923" w14:paraId="6E5EA13B" w14:textId="50ED6869">
      <w:pPr>
        <w:pStyle w:val="Normal"/>
        <w:spacing w:before="0" w:beforeAutospacing="off" w:after="160" w:afterAutospacing="off" w:line="279" w:lineRule="auto"/>
        <w:ind w:left="0" w:right="0"/>
        <w:jc w:val="center"/>
      </w:pPr>
      <w:r w:rsidR="2986AFE4">
        <w:drawing>
          <wp:inline wp14:editId="223B99AE" wp14:anchorId="713CB050">
            <wp:extent cx="5943600" cy="3343275"/>
            <wp:effectExtent l="0" t="0" r="0" b="0"/>
            <wp:docPr id="1069221052" name="" title=""/>
            <wp:cNvGraphicFramePr>
              <a:graphicFrameLocks noChangeAspect="1"/>
            </wp:cNvGraphicFramePr>
            <a:graphic>
              <a:graphicData uri="http://schemas.openxmlformats.org/drawingml/2006/picture">
                <pic:pic>
                  <pic:nvPicPr>
                    <pic:cNvPr id="0" name=""/>
                    <pic:cNvPicPr/>
                  </pic:nvPicPr>
                  <pic:blipFill>
                    <a:blip r:embed="R504b0e1039c04d4d">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5943600" cy="3343275"/>
                    </a:xfrm>
                    <a:prstGeom prst="rect">
                      <a:avLst/>
                    </a:prstGeom>
                  </pic:spPr>
                </pic:pic>
              </a:graphicData>
            </a:graphic>
          </wp:inline>
        </w:drawing>
      </w:r>
      <w:r w:rsidR="65F89A06">
        <w:rPr/>
        <w:t>Figure</w:t>
      </w:r>
      <w:r w:rsidR="0B0C37BD">
        <w:rPr/>
        <w:t xml:space="preserve"> 17: Detailed view on filters and sorting options of the SOMAR platform</w:t>
      </w:r>
    </w:p>
    <w:p w:rsidR="65F89A06" w:rsidP="1767244B" w:rsidRDefault="65F89A06" w14:paraId="7C9D77A1" w14:textId="7F558457">
      <w:pPr>
        <w:pStyle w:val="Normal"/>
        <w:spacing w:before="0" w:beforeAutospacing="off" w:after="160" w:afterAutospacing="off" w:line="279" w:lineRule="auto"/>
        <w:ind w:left="0" w:right="0"/>
        <w:jc w:val="both"/>
      </w:pPr>
      <w:r w:rsidR="65F89A06">
        <w:rPr/>
        <w:t>Figure</w:t>
      </w:r>
      <w:r w:rsidR="0B0C37BD">
        <w:rPr/>
        <w:t xml:space="preserve"> 17 shows the different filters and sorting options offered by the SOMAR platform. Users can filter on ‘subject terms</w:t>
      </w:r>
      <w:r w:rsidR="0B0C37BD">
        <w:rPr/>
        <w:t>’,</w:t>
      </w:r>
      <w:r w:rsidR="0B0C37BD">
        <w:rPr/>
        <w:t xml:space="preserve"> ‘contributor</w:t>
      </w:r>
      <w:r w:rsidR="0B0C37BD">
        <w:rPr/>
        <w:t>’,</w:t>
      </w:r>
      <w:r w:rsidR="0B0C37BD">
        <w:rPr/>
        <w:t xml:space="preserve"> ‘data format</w:t>
      </w:r>
      <w:r w:rsidR="0B0C37BD">
        <w:rPr/>
        <w:t>’,</w:t>
      </w:r>
      <w:r w:rsidR="0B0C37BD">
        <w:rPr/>
        <w:t xml:space="preserve"> ‘collections’ and sort by 'relevance', 'latest first', 'issued date', 'title', 'ascending', 'descending'. In </w:t>
      </w:r>
      <w:r w:rsidR="0B0C37BD">
        <w:rPr/>
        <w:t>addition</w:t>
      </w:r>
      <w:r w:rsidR="0B0C37BD">
        <w:rPr/>
        <w:t xml:space="preserve"> the number of displayed results can be selected.</w:t>
      </w:r>
    </w:p>
    <w:p w:rsidR="3F52E0EA" w:rsidP="1767244B" w:rsidRDefault="3F52E0EA" w14:paraId="3B724AA9" w14:textId="39969C8C">
      <w:pPr>
        <w:pStyle w:val="Heading1"/>
        <w:numPr>
          <w:ilvl w:val="0"/>
          <w:numId w:val="11"/>
        </w:numPr>
        <w:suppressLineNumbers w:val="0"/>
        <w:bidi w:val="0"/>
        <w:spacing w:before="360" w:beforeAutospacing="off" w:after="80" w:afterAutospacing="off" w:line="279" w:lineRule="auto"/>
        <w:ind w:right="0"/>
        <w:jc w:val="left"/>
        <w:rPr>
          <w:rStyle w:val="Heading1Char"/>
          <w:rFonts w:ascii="Aptos Display" w:hAnsi="Aptos Display" w:eastAsia="" w:cs="" w:asciiTheme="majorAscii" w:hAnsiTheme="majorAscii" w:eastAsiaTheme="majorEastAsia" w:cstheme="majorBidi"/>
          <w:color w:val="0F4761" w:themeColor="accent1" w:themeTint="FF" w:themeShade="BF"/>
          <w:sz w:val="40"/>
          <w:szCs w:val="40"/>
          <w:lang w:eastAsia="ja-JP" w:bidi="ar-SA"/>
        </w:rPr>
      </w:pPr>
      <w:bookmarkStart w:name="_Toc703127695" w:id="1199409253"/>
      <w:r w:rsidRPr="1767244B" w:rsidR="3F52E0EA">
        <w:rPr>
          <w:rStyle w:val="Heading1Char"/>
          <w:rFonts w:ascii="Aptos Display" w:hAnsi="Aptos Display" w:eastAsia="" w:cs="" w:asciiTheme="majorAscii" w:hAnsiTheme="majorAscii" w:eastAsiaTheme="majorEastAsia" w:cstheme="majorBidi"/>
          <w:color w:val="0F4761" w:themeColor="accent1" w:themeTint="FF" w:themeShade="BF"/>
          <w:sz w:val="40"/>
          <w:szCs w:val="40"/>
          <w:lang w:eastAsia="ja-JP" w:bidi="ar-SA"/>
        </w:rPr>
        <w:t>SolrWayback</w:t>
      </w:r>
      <w:r w:rsidRPr="1767244B" w:rsidR="3F52E0EA">
        <w:rPr>
          <w:rStyle w:val="Heading1Char"/>
          <w:rFonts w:ascii="Aptos Display" w:hAnsi="Aptos Display" w:eastAsia="" w:cs="" w:asciiTheme="majorAscii" w:hAnsiTheme="majorAscii" w:eastAsiaTheme="majorEastAsia" w:cstheme="majorBidi"/>
          <w:color w:val="0F4761" w:themeColor="accent1" w:themeTint="FF" w:themeShade="BF"/>
          <w:sz w:val="40"/>
          <w:szCs w:val="40"/>
          <w:lang w:eastAsia="ja-JP" w:bidi="ar-SA"/>
        </w:rPr>
        <w:t xml:space="preserve"> </w:t>
      </w:r>
      <w:r w:rsidRPr="1767244B" w:rsidR="517C5954">
        <w:rPr>
          <w:rStyle w:val="Heading1Char"/>
          <w:rFonts w:ascii="Aptos Display" w:hAnsi="Aptos Display" w:eastAsia="" w:cs="" w:asciiTheme="majorAscii" w:hAnsiTheme="majorAscii" w:eastAsiaTheme="majorEastAsia" w:cstheme="majorBidi"/>
          <w:color w:val="0F4761" w:themeColor="accent1" w:themeTint="FF" w:themeShade="BF"/>
          <w:sz w:val="40"/>
          <w:szCs w:val="40"/>
          <w:lang w:eastAsia="ja-JP" w:bidi="ar-SA"/>
        </w:rPr>
        <w:t>National Széchényi Library (</w:t>
      </w:r>
      <w:r w:rsidRPr="1767244B" w:rsidR="3F52E0EA">
        <w:rPr>
          <w:rStyle w:val="Heading1Char"/>
          <w:rFonts w:ascii="Aptos Display" w:hAnsi="Aptos Display" w:eastAsia="" w:cs="" w:asciiTheme="majorAscii" w:hAnsiTheme="majorAscii" w:eastAsiaTheme="majorEastAsia" w:cstheme="majorBidi"/>
          <w:color w:val="0F4761" w:themeColor="accent1" w:themeTint="FF" w:themeShade="BF"/>
          <w:sz w:val="40"/>
          <w:szCs w:val="40"/>
          <w:lang w:eastAsia="ja-JP" w:bidi="ar-SA"/>
        </w:rPr>
        <w:t>Hungarian national library</w:t>
      </w:r>
      <w:r w:rsidRPr="1767244B" w:rsidR="29862F35">
        <w:rPr>
          <w:rStyle w:val="Heading1Char"/>
          <w:rFonts w:ascii="Aptos Display" w:hAnsi="Aptos Display" w:eastAsia="" w:cs="" w:asciiTheme="majorAscii" w:hAnsiTheme="majorAscii" w:eastAsiaTheme="majorEastAsia" w:cstheme="majorBidi"/>
          <w:color w:val="0F4761" w:themeColor="accent1" w:themeTint="FF" w:themeShade="BF"/>
          <w:sz w:val="40"/>
          <w:szCs w:val="40"/>
          <w:lang w:eastAsia="ja-JP" w:bidi="ar-SA"/>
        </w:rPr>
        <w:t>)</w:t>
      </w:r>
      <w:bookmarkEnd w:id="1199409253"/>
    </w:p>
    <w:p w:rsidR="3F6B01A6" w:rsidP="1767244B" w:rsidRDefault="3F6B01A6" w14:paraId="5DF1EFED" w14:textId="0E02F3BE">
      <w:pPr>
        <w:pStyle w:val="Normal"/>
        <w:bidi w:val="0"/>
        <w:jc w:val="both"/>
      </w:pPr>
      <w:r w:rsidR="3F6B01A6">
        <w:rPr/>
        <w:t xml:space="preserve">The </w:t>
      </w:r>
      <w:r w:rsidR="200CC42F">
        <w:rPr/>
        <w:t xml:space="preserve">National Széchényi Library offers an instance of the </w:t>
      </w:r>
      <w:r w:rsidR="200CC42F">
        <w:rPr/>
        <w:t>SolrWayback</w:t>
      </w:r>
      <w:r w:rsidR="200CC42F">
        <w:rPr/>
        <w:t xml:space="preserve"> search engine for its web archive collection. </w:t>
      </w:r>
      <w:r w:rsidR="1970B0F2">
        <w:rPr/>
        <w:t xml:space="preserve">The screenshots underneath </w:t>
      </w:r>
      <w:r w:rsidR="1970B0F2">
        <w:rPr/>
        <w:t>were</w:t>
      </w:r>
      <w:r w:rsidR="1970B0F2">
        <w:rPr/>
        <w:t xml:space="preserve"> taken on 31 of J</w:t>
      </w:r>
      <w:r w:rsidR="28250BA4">
        <w:rPr/>
        <w:t>ul</w:t>
      </w:r>
      <w:r w:rsidR="1970B0F2">
        <w:rPr/>
        <w:t>y 2024.</w:t>
      </w:r>
      <w:r w:rsidRPr="1767244B">
        <w:rPr>
          <w:rStyle w:val="FootnoteReference"/>
        </w:rPr>
        <w:footnoteReference w:id="6879"/>
      </w:r>
    </w:p>
    <w:p w:rsidR="1767244B" w:rsidP="1767244B" w:rsidRDefault="1767244B" w14:paraId="61D88067" w14:textId="3EBC8099">
      <w:pPr>
        <w:pStyle w:val="Normal"/>
      </w:pPr>
    </w:p>
    <w:p w:rsidR="1767244B" w:rsidP="1767244B" w:rsidRDefault="1767244B" w14:paraId="2A740E2A" w14:textId="44725527">
      <w:pPr>
        <w:pStyle w:val="Normal"/>
      </w:pPr>
    </w:p>
    <w:p w:rsidR="3F52E0EA" w:rsidP="5DD60EF5" w:rsidRDefault="3F52E0EA" w14:paraId="2B6D9550" w14:textId="3DE3234C">
      <w:pPr>
        <w:pStyle w:val="Normal"/>
      </w:pPr>
      <w:r w:rsidR="3F52E0EA">
        <w:drawing>
          <wp:inline wp14:editId="5100FA26" wp14:anchorId="5B981D2A">
            <wp:extent cx="5943600" cy="2181225"/>
            <wp:effectExtent l="0" t="0" r="0" b="0"/>
            <wp:docPr id="1470201141" name="" title=""/>
            <wp:cNvGraphicFramePr>
              <a:graphicFrameLocks noChangeAspect="1"/>
            </wp:cNvGraphicFramePr>
            <a:graphic>
              <a:graphicData uri="http://schemas.openxmlformats.org/drawingml/2006/picture">
                <pic:pic>
                  <pic:nvPicPr>
                    <pic:cNvPr id="0" name=""/>
                    <pic:cNvPicPr/>
                  </pic:nvPicPr>
                  <pic:blipFill>
                    <a:blip r:embed="R436f620e01ff495f">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5943600" cy="2181225"/>
                    </a:xfrm>
                    <a:prstGeom prst="rect">
                      <a:avLst/>
                    </a:prstGeom>
                  </pic:spPr>
                </pic:pic>
              </a:graphicData>
            </a:graphic>
          </wp:inline>
        </w:drawing>
      </w:r>
    </w:p>
    <w:p w:rsidR="3F52E0EA" w:rsidP="1767244B" w:rsidRDefault="3F52E0EA" w14:paraId="014331A5" w14:textId="42B6DADA">
      <w:pPr>
        <w:pStyle w:val="Normal"/>
        <w:spacing w:before="0" w:beforeAutospacing="off" w:after="160" w:afterAutospacing="off" w:line="279" w:lineRule="auto"/>
        <w:ind w:left="0" w:right="0"/>
        <w:jc w:val="center"/>
      </w:pPr>
      <w:r w:rsidR="65F89A06">
        <w:rPr/>
        <w:t>Figure</w:t>
      </w:r>
      <w:r w:rsidR="43390746">
        <w:rPr/>
        <w:t xml:space="preserve"> 18: Search options in the </w:t>
      </w:r>
      <w:r w:rsidR="43390746">
        <w:rPr/>
        <w:t>SolrWayback</w:t>
      </w:r>
      <w:r w:rsidR="43390746">
        <w:rPr/>
        <w:t xml:space="preserve"> instance</w:t>
      </w:r>
    </w:p>
    <w:p w:rsidR="3F52E0EA" w:rsidP="1767244B" w:rsidRDefault="3F52E0EA" w14:paraId="09FB65C9" w14:textId="2A71C32F">
      <w:pPr>
        <w:pStyle w:val="Normal"/>
        <w:suppressLineNumbers w:val="0"/>
        <w:bidi w:val="0"/>
        <w:spacing w:before="0" w:beforeAutospacing="off" w:after="160" w:afterAutospacing="off" w:line="279" w:lineRule="auto"/>
        <w:ind w:left="0" w:right="0"/>
        <w:jc w:val="both"/>
      </w:pPr>
      <w:r w:rsidR="65F89A06">
        <w:rPr/>
        <w:t>Figure</w:t>
      </w:r>
      <w:r w:rsidR="43390746">
        <w:rPr/>
        <w:t xml:space="preserve"> 18 shows that users can search in </w:t>
      </w:r>
      <w:r w:rsidR="43390746">
        <w:rPr/>
        <w:t>different ways</w:t>
      </w:r>
      <w:r w:rsidR="43390746">
        <w:rPr/>
        <w:t xml:space="preserve"> in </w:t>
      </w:r>
      <w:r w:rsidR="43390746">
        <w:rPr/>
        <w:t>SolrWayback</w:t>
      </w:r>
      <w:r w:rsidR="43390746">
        <w:rPr/>
        <w:t xml:space="preserve">: with an uploaded file, focusing on images or URLs via the Image search and URL search. </w:t>
      </w:r>
      <w:r w:rsidR="7D667522">
        <w:rPr/>
        <w:t xml:space="preserve">It is also easy to use as hovering over the [?] gives more info about the different functionalities the interface offers. The ‘About’ page is also </w:t>
      </w:r>
      <w:r w:rsidR="7D667522">
        <w:rPr/>
        <w:t>very easy</w:t>
      </w:r>
      <w:r w:rsidR="7D667522">
        <w:rPr/>
        <w:t xml:space="preserve"> to find on the </w:t>
      </w:r>
      <w:r w:rsidR="7D667522">
        <w:rPr/>
        <w:t>interface</w:t>
      </w:r>
      <w:r w:rsidR="7D667522">
        <w:rPr/>
        <w:t xml:space="preserve"> and it also offers a Too</w:t>
      </w:r>
      <w:r w:rsidR="45655FD5">
        <w:rPr/>
        <w:t xml:space="preserve">lbox for users and GPS image search. </w:t>
      </w:r>
    </w:p>
    <w:p w:rsidR="3F52E0EA" w:rsidP="5DD60EF5" w:rsidRDefault="3F52E0EA" w14:paraId="70ABF2EA" w14:textId="1F113D84">
      <w:pPr>
        <w:pStyle w:val="Normal"/>
      </w:pPr>
    </w:p>
    <w:p w:rsidR="3F52E0EA" w:rsidP="5DD60EF5" w:rsidRDefault="3F52E0EA" w14:paraId="23082993" w14:textId="30BA0469">
      <w:pPr>
        <w:pStyle w:val="Normal"/>
      </w:pPr>
      <w:r w:rsidR="1EC4107C">
        <w:drawing>
          <wp:inline wp14:editId="08EE3733" wp14:anchorId="00E2ACBD">
            <wp:extent cx="5943600" cy="3457575"/>
            <wp:effectExtent l="0" t="0" r="0" b="0"/>
            <wp:docPr id="1547258794" name="" title=""/>
            <wp:cNvGraphicFramePr>
              <a:graphicFrameLocks noChangeAspect="1"/>
            </wp:cNvGraphicFramePr>
            <a:graphic>
              <a:graphicData uri="http://schemas.openxmlformats.org/drawingml/2006/picture">
                <pic:pic>
                  <pic:nvPicPr>
                    <pic:cNvPr id="0" name=""/>
                    <pic:cNvPicPr/>
                  </pic:nvPicPr>
                  <pic:blipFill>
                    <a:blip r:embed="Raeccc9a47aa24b8b">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5943600" cy="3457575"/>
                    </a:xfrm>
                    <a:prstGeom prst="rect">
                      <a:avLst/>
                    </a:prstGeom>
                  </pic:spPr>
                </pic:pic>
              </a:graphicData>
            </a:graphic>
          </wp:inline>
        </w:drawing>
      </w:r>
    </w:p>
    <w:p w:rsidR="65F89A06" w:rsidP="1767244B" w:rsidRDefault="65F89A06" w14:paraId="0507140A" w14:textId="203C3092">
      <w:pPr>
        <w:pStyle w:val="Normal"/>
        <w:spacing w:before="0" w:beforeAutospacing="off" w:after="160" w:afterAutospacing="off" w:line="279" w:lineRule="auto"/>
        <w:ind w:left="0" w:right="0"/>
        <w:jc w:val="center"/>
      </w:pPr>
      <w:r w:rsidR="65F89A06">
        <w:rPr/>
        <w:t>Figure</w:t>
      </w:r>
      <w:r w:rsidR="7FD732A6">
        <w:rPr/>
        <w:t xml:space="preserve"> 20: Overview of the different </w:t>
      </w:r>
      <w:r w:rsidR="7FD732A6">
        <w:rPr/>
        <w:t>facets</w:t>
      </w:r>
      <w:r w:rsidR="7FD732A6">
        <w:rPr/>
        <w:t xml:space="preserve"> in the </w:t>
      </w:r>
      <w:r w:rsidR="7FD732A6">
        <w:rPr/>
        <w:t>SolrWayback</w:t>
      </w:r>
      <w:r w:rsidR="7FD732A6">
        <w:rPr/>
        <w:t xml:space="preserve"> instance</w:t>
      </w:r>
    </w:p>
    <w:p w:rsidR="65F89A06" w:rsidP="1767244B" w:rsidRDefault="65F89A06" w14:paraId="4A7D8784" w14:textId="7F40D16F">
      <w:pPr>
        <w:pStyle w:val="Normal"/>
        <w:suppressLineNumbers w:val="0"/>
        <w:bidi w:val="0"/>
        <w:spacing w:before="240" w:beforeAutospacing="off" w:after="240" w:afterAutospacing="off"/>
        <w:jc w:val="both"/>
        <w:rPr>
          <w:rFonts w:ascii="Aptos" w:hAnsi="Aptos" w:eastAsia="Aptos" w:cs="Aptos"/>
          <w:noProof w:val="0"/>
          <w:sz w:val="24"/>
          <w:szCs w:val="24"/>
          <w:lang w:val="en-US"/>
        </w:rPr>
      </w:pPr>
      <w:r w:rsidR="65F89A06">
        <w:rPr/>
        <w:t>Figure</w:t>
      </w:r>
      <w:r w:rsidR="7FD732A6">
        <w:rPr/>
        <w:t xml:space="preserve"> 20 shows the different </w:t>
      </w:r>
      <w:r w:rsidR="7FD732A6">
        <w:rPr/>
        <w:t>facets</w:t>
      </w:r>
      <w:r w:rsidR="7FD732A6">
        <w:rPr/>
        <w:t xml:space="preserve"> that are offered to users: </w:t>
      </w:r>
      <w:r w:rsidRPr="1767244B" w:rsidR="7FD732A6">
        <w:rPr>
          <w:rFonts w:ascii="Aptos" w:hAnsi="Aptos" w:eastAsia="Aptos" w:cs="Aptos"/>
          <w:noProof w:val="0"/>
          <w:sz w:val="24"/>
          <w:szCs w:val="24"/>
          <w:lang w:val="en-US"/>
        </w:rPr>
        <w:t xml:space="preserve">domains, </w:t>
      </w:r>
      <w:r w:rsidRPr="1767244B" w:rsidR="7FD732A6">
        <w:rPr>
          <w:rFonts w:ascii="Aptos" w:hAnsi="Aptos" w:eastAsia="Aptos" w:cs="Aptos"/>
          <w:noProof w:val="0"/>
          <w:sz w:val="24"/>
          <w:szCs w:val="24"/>
          <w:lang w:val="en-US"/>
        </w:rPr>
        <w:t>content_type_norm</w:t>
      </w:r>
      <w:r w:rsidRPr="1767244B" w:rsidR="7FD732A6">
        <w:rPr>
          <w:rFonts w:ascii="Aptos" w:hAnsi="Aptos" w:eastAsia="Aptos" w:cs="Aptos"/>
          <w:noProof w:val="0"/>
          <w:sz w:val="24"/>
          <w:szCs w:val="24"/>
          <w:lang w:val="en-US"/>
        </w:rPr>
        <w:t xml:space="preserve"> (MIME type), type (web page, document, other, image), crawl year, status code</w:t>
      </w:r>
      <w:r w:rsidRPr="1767244B" w:rsidR="601CC9E2">
        <w:rPr>
          <w:rFonts w:ascii="Aptos" w:hAnsi="Aptos" w:eastAsia="Aptos" w:cs="Aptos"/>
          <w:noProof w:val="0"/>
          <w:sz w:val="24"/>
          <w:szCs w:val="24"/>
          <w:lang w:val="en-US"/>
        </w:rPr>
        <w:t xml:space="preserve"> and</w:t>
      </w:r>
      <w:r w:rsidRPr="1767244B" w:rsidR="7FD732A6">
        <w:rPr>
          <w:rFonts w:ascii="Aptos" w:hAnsi="Aptos" w:eastAsia="Aptos" w:cs="Aptos"/>
          <w:noProof w:val="0"/>
          <w:sz w:val="24"/>
          <w:szCs w:val="24"/>
          <w:lang w:val="en-US"/>
        </w:rPr>
        <w:t xml:space="preserve"> </w:t>
      </w:r>
      <w:r w:rsidRPr="1767244B" w:rsidR="7FD732A6">
        <w:rPr>
          <w:rFonts w:ascii="Aptos" w:hAnsi="Aptos" w:eastAsia="Aptos" w:cs="Aptos"/>
          <w:noProof w:val="0"/>
          <w:sz w:val="24"/>
          <w:szCs w:val="24"/>
          <w:lang w:val="en-US"/>
        </w:rPr>
        <w:t>public_suffix</w:t>
      </w:r>
      <w:r w:rsidRPr="1767244B" w:rsidR="7FD732A6">
        <w:rPr>
          <w:rFonts w:ascii="Aptos" w:hAnsi="Aptos" w:eastAsia="Aptos" w:cs="Aptos"/>
          <w:noProof w:val="0"/>
          <w:sz w:val="24"/>
          <w:szCs w:val="24"/>
          <w:lang w:val="en-US"/>
        </w:rPr>
        <w:t xml:space="preserve"> (top-level domains such as .hu, .</w:t>
      </w:r>
      <w:r w:rsidRPr="1767244B" w:rsidR="7FD732A6">
        <w:rPr>
          <w:rFonts w:ascii="Aptos" w:hAnsi="Aptos" w:eastAsia="Aptos" w:cs="Aptos"/>
          <w:noProof w:val="0"/>
          <w:sz w:val="24"/>
          <w:szCs w:val="24"/>
          <w:lang w:val="en-US"/>
        </w:rPr>
        <w:t>edu</w:t>
      </w:r>
      <w:r w:rsidRPr="1767244B" w:rsidR="7FD732A6">
        <w:rPr>
          <w:rFonts w:ascii="Aptos" w:hAnsi="Aptos" w:eastAsia="Aptos" w:cs="Aptos"/>
          <w:noProof w:val="0"/>
          <w:sz w:val="24"/>
          <w:szCs w:val="24"/>
          <w:lang w:val="en-US"/>
        </w:rPr>
        <w:t>, .com</w:t>
      </w:r>
      <w:r w:rsidRPr="1767244B" w:rsidR="2619B5FB">
        <w:rPr>
          <w:rFonts w:ascii="Aptos" w:hAnsi="Aptos" w:eastAsia="Aptos" w:cs="Aptos"/>
          <w:noProof w:val="0"/>
          <w:sz w:val="24"/>
          <w:szCs w:val="24"/>
          <w:lang w:val="en-US"/>
        </w:rPr>
        <w:t xml:space="preserve">). </w:t>
      </w:r>
      <w:r w:rsidRPr="1767244B" w:rsidR="39C8B426">
        <w:rPr>
          <w:rFonts w:ascii="Aptos" w:hAnsi="Aptos" w:eastAsia="Aptos" w:cs="Aptos"/>
          <w:noProof w:val="0"/>
          <w:sz w:val="24"/>
          <w:szCs w:val="24"/>
          <w:lang w:val="en-US"/>
        </w:rPr>
        <w:t>When a user clicks on the blue icon with the magnifying glass, users see an excerpt of the WARC file (</w:t>
      </w:r>
      <w:r w:rsidRPr="1767244B" w:rsidR="65F89A06">
        <w:rPr>
          <w:rFonts w:ascii="Aptos" w:hAnsi="Aptos" w:eastAsia="Aptos" w:cs="Aptos"/>
          <w:noProof w:val="0"/>
          <w:sz w:val="24"/>
          <w:szCs w:val="24"/>
          <w:lang w:val="en-US"/>
        </w:rPr>
        <w:t>Figure</w:t>
      </w:r>
      <w:r w:rsidRPr="1767244B" w:rsidR="39C8B426">
        <w:rPr>
          <w:rFonts w:ascii="Aptos" w:hAnsi="Aptos" w:eastAsia="Aptos" w:cs="Aptos"/>
          <w:noProof w:val="0"/>
          <w:sz w:val="24"/>
          <w:szCs w:val="24"/>
          <w:lang w:val="en-US"/>
        </w:rPr>
        <w:t xml:space="preserve"> 21). </w:t>
      </w:r>
    </w:p>
    <w:p w:rsidR="1767244B" w:rsidP="1767244B" w:rsidRDefault="1767244B" w14:paraId="5030FEE3" w14:textId="1D0425D4">
      <w:pPr>
        <w:pStyle w:val="Normal"/>
        <w:suppressLineNumbers w:val="0"/>
        <w:bidi w:val="0"/>
        <w:spacing w:before="0" w:beforeAutospacing="off" w:after="160" w:afterAutospacing="off" w:line="279" w:lineRule="auto"/>
        <w:ind w:left="0" w:right="0"/>
        <w:jc w:val="both"/>
      </w:pPr>
    </w:p>
    <w:p w:rsidR="1767244B" w:rsidP="1767244B" w:rsidRDefault="1767244B" w14:paraId="6DF70E98" w14:textId="01D53682">
      <w:pPr>
        <w:pStyle w:val="Normal"/>
      </w:pPr>
    </w:p>
    <w:p w:rsidR="55125FA8" w:rsidP="5DD60EF5" w:rsidRDefault="55125FA8" w14:paraId="6BC0B12D" w14:textId="54327953">
      <w:pPr>
        <w:pStyle w:val="Normal"/>
      </w:pPr>
      <w:r w:rsidR="55125FA8">
        <w:drawing>
          <wp:inline wp14:editId="3C62895F" wp14:anchorId="00ADF380">
            <wp:extent cx="3343275" cy="5943600"/>
            <wp:effectExtent l="0" t="0" r="0" b="0"/>
            <wp:docPr id="1883984092" name="" title=""/>
            <wp:cNvGraphicFramePr>
              <a:graphicFrameLocks noChangeAspect="1"/>
            </wp:cNvGraphicFramePr>
            <a:graphic>
              <a:graphicData uri="http://schemas.openxmlformats.org/drawingml/2006/picture">
                <pic:pic>
                  <pic:nvPicPr>
                    <pic:cNvPr id="0" name=""/>
                    <pic:cNvPicPr/>
                  </pic:nvPicPr>
                  <pic:blipFill>
                    <a:blip r:embed="R5ded3724e30f4615">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3343275" cy="5943600"/>
                    </a:xfrm>
                    <a:prstGeom prst="rect">
                      <a:avLst/>
                    </a:prstGeom>
                  </pic:spPr>
                </pic:pic>
              </a:graphicData>
            </a:graphic>
          </wp:inline>
        </w:drawing>
      </w:r>
    </w:p>
    <w:p w:rsidR="65F89A06" w:rsidP="1767244B" w:rsidRDefault="65F89A06" w14:paraId="0CFB5271" w14:textId="339F4B49">
      <w:pPr>
        <w:pStyle w:val="Normal"/>
        <w:spacing w:before="0" w:beforeAutospacing="off" w:after="160" w:afterAutospacing="off" w:line="279" w:lineRule="auto"/>
        <w:ind w:left="0" w:right="0"/>
        <w:jc w:val="center"/>
      </w:pPr>
      <w:r w:rsidR="65F89A06">
        <w:rPr/>
        <w:t>Figure</w:t>
      </w:r>
      <w:r w:rsidR="0F789295">
        <w:rPr/>
        <w:t xml:space="preserve"> 21: Excerpt of the WARC-file</w:t>
      </w:r>
    </w:p>
    <w:p w:rsidR="5DD60EF5" w:rsidP="5DD60EF5" w:rsidRDefault="5DD60EF5" w14:paraId="0FC509A5" w14:textId="07BA205F">
      <w:pPr>
        <w:pStyle w:val="Normal"/>
      </w:pPr>
      <w:r w:rsidR="35D67EAC">
        <w:drawing>
          <wp:inline wp14:editId="088B1265" wp14:anchorId="68638491">
            <wp:extent cx="5886450" cy="5943600"/>
            <wp:effectExtent l="0" t="0" r="0" b="0"/>
            <wp:docPr id="1912750729" name="" title=""/>
            <wp:cNvGraphicFramePr>
              <a:graphicFrameLocks noChangeAspect="1"/>
            </wp:cNvGraphicFramePr>
            <a:graphic>
              <a:graphicData uri="http://schemas.openxmlformats.org/drawingml/2006/picture">
                <pic:pic>
                  <pic:nvPicPr>
                    <pic:cNvPr id="0" name=""/>
                    <pic:cNvPicPr/>
                  </pic:nvPicPr>
                  <pic:blipFill>
                    <a:blip r:embed="R5277ee7e06aa48eb">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5886450" cy="5943600"/>
                    </a:xfrm>
                    <a:prstGeom prst="rect">
                      <a:avLst/>
                    </a:prstGeom>
                  </pic:spPr>
                </pic:pic>
              </a:graphicData>
            </a:graphic>
          </wp:inline>
        </w:drawing>
      </w:r>
    </w:p>
    <w:p w:rsidR="5DD60EF5" w:rsidP="1767244B" w:rsidRDefault="5DD60EF5" w14:paraId="76953CB0" w14:textId="64D49050">
      <w:pPr>
        <w:pStyle w:val="Normal"/>
        <w:spacing w:before="0" w:beforeAutospacing="off" w:after="160" w:afterAutospacing="off" w:line="279" w:lineRule="auto"/>
        <w:ind w:left="0" w:right="0"/>
        <w:jc w:val="center"/>
      </w:pPr>
      <w:r w:rsidR="65F89A06">
        <w:rPr/>
        <w:t>Figure</w:t>
      </w:r>
      <w:r w:rsidR="26105A5F">
        <w:rPr/>
        <w:t xml:space="preserve"> 22: Overview of the search results when selecting image search</w:t>
      </w:r>
    </w:p>
    <w:p w:rsidR="5DD60EF5" w:rsidP="1767244B" w:rsidRDefault="5DD60EF5" w14:paraId="62CC107F" w14:textId="087DBCBF">
      <w:pPr>
        <w:pStyle w:val="Normal"/>
        <w:suppressLineNumbers w:val="0"/>
        <w:bidi w:val="0"/>
        <w:rPr>
          <w:rFonts w:ascii="Aptos" w:hAnsi="Aptos" w:eastAsia="Aptos" w:cs="Aptos"/>
          <w:noProof w:val="0"/>
          <w:sz w:val="24"/>
          <w:szCs w:val="24"/>
          <w:lang w:val="en-US"/>
        </w:rPr>
      </w:pPr>
      <w:r w:rsidR="65F89A06">
        <w:rPr/>
        <w:t>Figure</w:t>
      </w:r>
      <w:r w:rsidR="26105A5F">
        <w:rPr/>
        <w:t xml:space="preserve"> 22 shows how the search results are shown when using the ‘image search’ </w:t>
      </w:r>
      <w:r w:rsidR="26105A5F">
        <w:rPr/>
        <w:t>option</w:t>
      </w:r>
      <w:r w:rsidR="26105A5F">
        <w:rPr/>
        <w:t xml:space="preserve">. </w:t>
      </w:r>
    </w:p>
    <w:p w:rsidR="5DD60EF5" w:rsidP="5DD60EF5" w:rsidRDefault="5DD60EF5" w14:paraId="02A3BA1B" w14:textId="6F74514D">
      <w:pPr>
        <w:pStyle w:val="Normal"/>
      </w:pPr>
    </w:p>
    <w:p w:rsidR="1767244B" w:rsidP="1767244B" w:rsidRDefault="1767244B" w14:paraId="4B1E7DF2" w14:textId="734C4BBA">
      <w:pPr>
        <w:pStyle w:val="Normal"/>
      </w:pPr>
    </w:p>
    <w:p w:rsidR="35D67EAC" w:rsidP="1767244B" w:rsidRDefault="35D67EAC" w14:paraId="1E56BDC8" w14:textId="612E631B">
      <w:pPr>
        <w:pStyle w:val="Normal"/>
        <w:spacing w:before="0" w:beforeAutospacing="off" w:after="160" w:afterAutospacing="off" w:line="279" w:lineRule="auto"/>
        <w:ind w:left="0" w:right="0"/>
        <w:jc w:val="center"/>
      </w:pPr>
      <w:r w:rsidR="35D67EAC">
        <w:drawing>
          <wp:inline wp14:editId="62944A55" wp14:anchorId="1F71412C">
            <wp:extent cx="5943600" cy="5562602"/>
            <wp:effectExtent l="0" t="0" r="0" b="0"/>
            <wp:docPr id="1427452693" name="" title=""/>
            <wp:cNvGraphicFramePr>
              <a:graphicFrameLocks noChangeAspect="1"/>
            </wp:cNvGraphicFramePr>
            <a:graphic>
              <a:graphicData uri="http://schemas.openxmlformats.org/drawingml/2006/picture">
                <pic:pic>
                  <pic:nvPicPr>
                    <pic:cNvPr id="0" name=""/>
                    <pic:cNvPicPr/>
                  </pic:nvPicPr>
                  <pic:blipFill>
                    <a:blip r:embed="Rbe5d438345a54d08">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5943600" cy="5562602"/>
                    </a:xfrm>
                    <a:prstGeom prst="rect">
                      <a:avLst/>
                    </a:prstGeom>
                  </pic:spPr>
                </pic:pic>
              </a:graphicData>
            </a:graphic>
          </wp:inline>
        </w:drawing>
      </w:r>
      <w:r w:rsidR="65F89A06">
        <w:rPr/>
        <w:t>Figure</w:t>
      </w:r>
      <w:r w:rsidR="50BB0EA6">
        <w:rPr/>
        <w:t xml:space="preserve"> 23: GPS Image Search</w:t>
      </w:r>
    </w:p>
    <w:p w:rsidR="35D67EAC" w:rsidP="1767244B" w:rsidRDefault="35D67EAC" w14:paraId="64DB52CE" w14:textId="15CE37FA">
      <w:pPr>
        <w:pStyle w:val="Normal"/>
        <w:suppressLineNumbers w:val="0"/>
        <w:bidi w:val="0"/>
      </w:pPr>
      <w:r w:rsidR="65F89A06">
        <w:rPr/>
        <w:t>Figure</w:t>
      </w:r>
      <w:r w:rsidR="50BB0EA6">
        <w:rPr/>
        <w:t xml:space="preserve"> 23 shows the results of the ‘GPS Image Search’ </w:t>
      </w:r>
      <w:r w:rsidR="50BB0EA6">
        <w:rPr/>
        <w:t>option</w:t>
      </w:r>
      <w:r w:rsidR="50BB0EA6">
        <w:rPr/>
        <w:t xml:space="preserve">. </w:t>
      </w:r>
    </w:p>
    <w:p w:rsidR="35D67EAC" w:rsidP="5DD60EF5" w:rsidRDefault="35D67EAC" w14:paraId="420847BD" w14:textId="44506FFD">
      <w:pPr>
        <w:pStyle w:val="Normal"/>
      </w:pPr>
    </w:p>
    <w:p w:rsidR="0184B63C" w:rsidP="5DD60EF5" w:rsidRDefault="0184B63C" w14:paraId="3F024413" w14:textId="055FD50D">
      <w:pPr>
        <w:pStyle w:val="Normal"/>
        <w:ind w:left="0"/>
      </w:pPr>
      <w:r w:rsidR="0184B63C">
        <w:drawing>
          <wp:inline wp14:editId="5134941B" wp14:anchorId="6A637012">
            <wp:extent cx="5943600" cy="2647950"/>
            <wp:effectExtent l="0" t="0" r="0" b="0"/>
            <wp:docPr id="1275123502" name="" title=""/>
            <wp:cNvGraphicFramePr>
              <a:graphicFrameLocks noChangeAspect="1"/>
            </wp:cNvGraphicFramePr>
            <a:graphic>
              <a:graphicData uri="http://schemas.openxmlformats.org/drawingml/2006/picture">
                <pic:pic>
                  <pic:nvPicPr>
                    <pic:cNvPr id="0" name=""/>
                    <pic:cNvPicPr/>
                  </pic:nvPicPr>
                  <pic:blipFill>
                    <a:blip r:embed="R242d764140c743f4">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5943600" cy="2647950"/>
                    </a:xfrm>
                    <a:prstGeom prst="rect">
                      <a:avLst/>
                    </a:prstGeom>
                  </pic:spPr>
                </pic:pic>
              </a:graphicData>
            </a:graphic>
          </wp:inline>
        </w:drawing>
      </w:r>
    </w:p>
    <w:p w:rsidR="5DD60EF5" w:rsidP="1767244B" w:rsidRDefault="5DD60EF5" w14:paraId="041844FD" w14:textId="09FA68FB">
      <w:pPr>
        <w:pStyle w:val="Normal"/>
        <w:spacing w:before="0" w:beforeAutospacing="off" w:after="160" w:afterAutospacing="off" w:line="279" w:lineRule="auto"/>
        <w:ind w:left="0" w:right="0"/>
        <w:jc w:val="center"/>
      </w:pPr>
      <w:r w:rsidR="65F89A06">
        <w:rPr/>
        <w:t>Figure</w:t>
      </w:r>
      <w:r w:rsidR="11E09090">
        <w:rPr/>
        <w:t xml:space="preserve"> 24: URL search</w:t>
      </w:r>
    </w:p>
    <w:p w:rsidR="5DD60EF5" w:rsidP="1767244B" w:rsidRDefault="5DD60EF5" w14:paraId="4FF116B1" w14:textId="355EA053">
      <w:pPr>
        <w:pStyle w:val="Normal"/>
        <w:suppressLineNumbers w:val="0"/>
        <w:bidi w:val="0"/>
      </w:pPr>
      <w:r w:rsidR="65F89A06">
        <w:rPr/>
        <w:t>Figure</w:t>
      </w:r>
      <w:r w:rsidR="11E09090">
        <w:rPr/>
        <w:t xml:space="preserve"> 24 shows the URL search in </w:t>
      </w:r>
      <w:r w:rsidR="11E09090">
        <w:rPr/>
        <w:t>th</w:t>
      </w:r>
      <w:r w:rsidR="11E09090">
        <w:rPr/>
        <w:t xml:space="preserve">e </w:t>
      </w:r>
      <w:r w:rsidR="11E09090">
        <w:rPr/>
        <w:t>SolrWayback</w:t>
      </w:r>
      <w:r w:rsidR="11E09090">
        <w:rPr/>
        <w:t xml:space="preserve"> instance. </w:t>
      </w:r>
    </w:p>
    <w:p w:rsidR="5DD60EF5" w:rsidP="5DD60EF5" w:rsidRDefault="5DD60EF5" w14:paraId="5CC328B3" w14:textId="2FA34BA2">
      <w:pPr>
        <w:pStyle w:val="Normal"/>
        <w:ind w:left="0"/>
      </w:pPr>
    </w:p>
    <w:p w:rsidR="1767244B" w:rsidP="1767244B" w:rsidRDefault="1767244B" w14:paraId="13623C88" w14:textId="58AACB27">
      <w:pPr>
        <w:pStyle w:val="Normal"/>
        <w:ind w:left="0"/>
      </w:pPr>
    </w:p>
    <w:p w:rsidR="0184B63C" w:rsidP="5DD60EF5" w:rsidRDefault="0184B63C" w14:paraId="385EA619" w14:textId="2FF4C1A7">
      <w:pPr>
        <w:pStyle w:val="Normal"/>
        <w:ind w:left="0"/>
      </w:pPr>
      <w:r w:rsidR="0184B63C">
        <w:drawing>
          <wp:inline wp14:editId="490F638F" wp14:anchorId="6109652E">
            <wp:extent cx="5943600" cy="5543550"/>
            <wp:effectExtent l="0" t="0" r="0" b="0"/>
            <wp:docPr id="1413264669" name="" title=""/>
            <wp:cNvGraphicFramePr>
              <a:graphicFrameLocks noChangeAspect="1"/>
            </wp:cNvGraphicFramePr>
            <a:graphic>
              <a:graphicData uri="http://schemas.openxmlformats.org/drawingml/2006/picture">
                <pic:pic>
                  <pic:nvPicPr>
                    <pic:cNvPr id="0" name=""/>
                    <pic:cNvPicPr/>
                  </pic:nvPicPr>
                  <pic:blipFill>
                    <a:blip r:embed="R1150c2c523e7465f">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5943600" cy="5543550"/>
                    </a:xfrm>
                    <a:prstGeom prst="rect">
                      <a:avLst/>
                    </a:prstGeom>
                  </pic:spPr>
                </pic:pic>
              </a:graphicData>
            </a:graphic>
          </wp:inline>
        </w:drawing>
      </w:r>
    </w:p>
    <w:p w:rsidR="65F89A06" w:rsidP="1767244B" w:rsidRDefault="65F89A06" w14:paraId="7680DBDB" w14:textId="2BA4482E">
      <w:pPr>
        <w:pStyle w:val="Normal"/>
        <w:spacing w:before="0" w:beforeAutospacing="off" w:after="160" w:afterAutospacing="off" w:line="279" w:lineRule="auto"/>
        <w:ind w:left="0" w:right="0"/>
        <w:jc w:val="center"/>
      </w:pPr>
      <w:r w:rsidR="65F89A06">
        <w:rPr/>
        <w:t>Figure</w:t>
      </w:r>
      <w:r w:rsidR="5A435868">
        <w:rPr/>
        <w:t xml:space="preserve"> 25: </w:t>
      </w:r>
      <w:r w:rsidR="4955005F">
        <w:rPr/>
        <w:t xml:space="preserve">The </w:t>
      </w:r>
      <w:r w:rsidR="4955005F">
        <w:rPr/>
        <w:t>SolrWayback</w:t>
      </w:r>
      <w:r w:rsidR="4955005F">
        <w:rPr/>
        <w:t xml:space="preserve"> Toolbox</w:t>
      </w:r>
    </w:p>
    <w:p w:rsidR="65F89A06" w:rsidP="1767244B" w:rsidRDefault="65F89A06" w14:paraId="2D201E18" w14:textId="385CE34D">
      <w:pPr>
        <w:pStyle w:val="Normal"/>
        <w:suppressLineNumbers w:val="0"/>
        <w:bidi w:val="0"/>
        <w:jc w:val="both"/>
      </w:pPr>
      <w:r w:rsidR="65F89A06">
        <w:rPr/>
        <w:t>Figure</w:t>
      </w:r>
      <w:r w:rsidR="5A435868">
        <w:rPr/>
        <w:t xml:space="preserve"> 25 shows what is behind the ‘Toolbox’ button offered to users. The toolbox allows to create a word cloud, link graph, </w:t>
      </w:r>
      <w:r w:rsidR="79C96337">
        <w:rPr/>
        <w:t>domain statistics</w:t>
      </w:r>
      <w:r w:rsidR="2DD9DB60">
        <w:rPr/>
        <w:t xml:space="preserve">, </w:t>
      </w:r>
      <w:r w:rsidR="79C96337">
        <w:rPr/>
        <w:t>a link graph export specifically for the Gephi tool</w:t>
      </w:r>
      <w:r w:rsidR="246C7FAE">
        <w:rPr/>
        <w:t xml:space="preserve"> and an n-</w:t>
      </w:r>
      <w:r w:rsidR="246C7FAE">
        <w:rPr/>
        <w:t>gram</w:t>
      </w:r>
      <w:r w:rsidR="79C96337">
        <w:rPr/>
        <w:t xml:space="preserve">. </w:t>
      </w:r>
      <w:r w:rsidR="7318F381">
        <w:rPr/>
        <w:t xml:space="preserve">One drawback is that the toolbox only seems to work for one given URL </w:t>
      </w:r>
      <w:r w:rsidR="7318F381">
        <w:rPr/>
        <w:t>whereas</w:t>
      </w:r>
      <w:r w:rsidR="7318F381">
        <w:rPr/>
        <w:t xml:space="preserve"> it seems logical that researchers would be interested in generating </w:t>
      </w:r>
      <w:r w:rsidR="7318F381">
        <w:rPr/>
        <w:t>the different</w:t>
      </w:r>
      <w:r w:rsidR="7318F381">
        <w:rPr/>
        <w:t xml:space="preserve"> types of derived datasets for multiple URLs at the same time. </w:t>
      </w:r>
    </w:p>
    <w:p w:rsidR="1767244B" w:rsidP="1767244B" w:rsidRDefault="1767244B" w14:paraId="44215780" w14:textId="19478CD8">
      <w:pPr>
        <w:pStyle w:val="Normal"/>
        <w:ind w:left="0"/>
      </w:pPr>
    </w:p>
    <w:p w:rsidR="136E698E" w:rsidP="5DD60EF5" w:rsidRDefault="136E698E" w14:paraId="6FB7F179" w14:textId="38DC95E6">
      <w:pPr>
        <w:pStyle w:val="Normal"/>
        <w:ind w:left="0"/>
      </w:pPr>
    </w:p>
    <w:p w:rsidR="5DD60EF5" w:rsidP="5DD60EF5" w:rsidRDefault="5DD60EF5" w14:paraId="55D02B78" w14:textId="6ABD02BA">
      <w:pPr>
        <w:pStyle w:val="Normal"/>
        <w:ind w:left="0"/>
      </w:pPr>
    </w:p>
    <w:p w:rsidR="5DD60EF5" w:rsidP="5DD60EF5" w:rsidRDefault="5DD60EF5" w14:paraId="11188AC4" w14:textId="3972F381">
      <w:pPr>
        <w:pStyle w:val="Normal"/>
        <w:ind w:left="0"/>
      </w:pPr>
    </w:p>
    <w:p w:rsidR="5DD60EF5" w:rsidP="5DD60EF5" w:rsidRDefault="5DD60EF5" w14:paraId="16117C9C" w14:textId="4F3A119B">
      <w:pPr>
        <w:pStyle w:val="Normal"/>
        <w:ind w:left="0"/>
      </w:pPr>
    </w:p>
    <w:p w:rsidR="02E5D911" w:rsidP="5DD60EF5" w:rsidRDefault="02E5D911" w14:paraId="04934DC6" w14:textId="1C91261B">
      <w:pPr>
        <w:pStyle w:val="Normal"/>
        <w:ind w:left="0"/>
      </w:pPr>
      <w:r w:rsidR="02E5D911">
        <w:drawing>
          <wp:inline wp14:editId="773E29A8" wp14:anchorId="71C93B7C">
            <wp:extent cx="5943600" cy="4391025"/>
            <wp:effectExtent l="0" t="0" r="0" b="0"/>
            <wp:docPr id="1968971958" name="" title=""/>
            <wp:cNvGraphicFramePr>
              <a:graphicFrameLocks noChangeAspect="1"/>
            </wp:cNvGraphicFramePr>
            <a:graphic>
              <a:graphicData uri="http://schemas.openxmlformats.org/drawingml/2006/picture">
                <pic:pic>
                  <pic:nvPicPr>
                    <pic:cNvPr id="0" name=""/>
                    <pic:cNvPicPr/>
                  </pic:nvPicPr>
                  <pic:blipFill>
                    <a:blip r:embed="R12e542baf14d4fa1">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5943600" cy="4391025"/>
                    </a:xfrm>
                    <a:prstGeom prst="rect">
                      <a:avLst/>
                    </a:prstGeom>
                  </pic:spPr>
                </pic:pic>
              </a:graphicData>
            </a:graphic>
          </wp:inline>
        </w:drawing>
      </w:r>
    </w:p>
    <w:p w:rsidR="65F89A06" w:rsidP="1767244B" w:rsidRDefault="65F89A06" w14:paraId="04095D6B" w14:textId="012E4026">
      <w:pPr>
        <w:pStyle w:val="Normal"/>
        <w:spacing w:before="0" w:beforeAutospacing="off" w:after="160" w:afterAutospacing="off" w:line="279" w:lineRule="auto"/>
        <w:ind w:left="0" w:right="0"/>
        <w:jc w:val="center"/>
      </w:pPr>
      <w:r w:rsidR="65F89A06">
        <w:rPr/>
        <w:t>Figure</w:t>
      </w:r>
      <w:r w:rsidR="61A29EF5">
        <w:rPr/>
        <w:t xml:space="preserve"> 26: The </w:t>
      </w:r>
      <w:r w:rsidR="61A29EF5">
        <w:rPr/>
        <w:t>SolrWayback</w:t>
      </w:r>
      <w:r w:rsidR="61A29EF5">
        <w:rPr/>
        <w:t xml:space="preserve"> Link graph creator</w:t>
      </w:r>
    </w:p>
    <w:p w:rsidR="65F89A06" w:rsidP="1767244B" w:rsidRDefault="65F89A06" w14:paraId="2B664A98" w14:textId="1436655B">
      <w:pPr>
        <w:pStyle w:val="Normal"/>
        <w:suppressLineNumbers w:val="0"/>
        <w:bidi w:val="0"/>
        <w:ind w:left="0"/>
        <w:jc w:val="both"/>
      </w:pPr>
      <w:r w:rsidR="65F89A06">
        <w:rPr/>
        <w:t>Figure</w:t>
      </w:r>
      <w:r w:rsidR="61A29EF5">
        <w:rPr/>
        <w:t xml:space="preserve"> 26 shows the Link graph creator. </w:t>
      </w:r>
      <w:r w:rsidR="61A29EF5">
        <w:rPr/>
        <w:t>It offers the o</w:t>
      </w:r>
      <w:r w:rsidR="14C762C0">
        <w:rPr/>
        <w:t>ption</w:t>
      </w:r>
      <w:r w:rsidR="61A29EF5">
        <w:rPr/>
        <w:t xml:space="preserve"> to only show ingoing and outgoing links</w:t>
      </w:r>
      <w:r w:rsidR="0FD0DB29">
        <w:rPr/>
        <w:t xml:space="preserve"> and also has </w:t>
      </w:r>
      <w:r w:rsidR="61A29EF5">
        <w:rPr/>
        <w:t xml:space="preserve">a </w:t>
      </w:r>
      <w:r w:rsidR="61A29EF5">
        <w:rPr/>
        <w:t>timeframe</w:t>
      </w:r>
      <w:r w:rsidR="61A29EF5">
        <w:rPr/>
        <w:t xml:space="preserve"> filter and adaptable 'max node degree'</w:t>
      </w:r>
      <w:r w:rsidR="26AF2838">
        <w:rPr/>
        <w:t xml:space="preserve"> parameter</w:t>
      </w:r>
      <w:r w:rsidR="61A29EF5">
        <w:rPr/>
        <w:t>.</w:t>
      </w:r>
      <w:r w:rsidR="61A29EF5">
        <w:rPr/>
        <w:t xml:space="preserve"> </w:t>
      </w:r>
      <w:r w:rsidR="0381213C">
        <w:rPr/>
        <w:t>There is no button to export the results, but tha</w:t>
      </w:r>
      <w:r w:rsidR="61A29EF5">
        <w:rPr/>
        <w:t xml:space="preserve">t may be found under </w:t>
      </w:r>
      <w:r w:rsidR="61A29EF5">
        <w:rPr/>
        <w:t>'link</w:t>
      </w:r>
      <w:r w:rsidR="61A29EF5">
        <w:rPr/>
        <w:t xml:space="preserve"> graph </w:t>
      </w:r>
      <w:r w:rsidR="61A29EF5">
        <w:rPr/>
        <w:t>gephi</w:t>
      </w:r>
      <w:r w:rsidR="61A29EF5">
        <w:rPr/>
        <w:t xml:space="preserve"> export'</w:t>
      </w:r>
      <w:r w:rsidR="79FD3818">
        <w:rPr/>
        <w:t xml:space="preserve"> tab. </w:t>
      </w:r>
    </w:p>
    <w:p w:rsidR="5F8C6597" w:rsidP="5DD60EF5" w:rsidRDefault="5F8C6597" w14:paraId="30348D0A" w14:textId="44C870FD">
      <w:pPr>
        <w:pStyle w:val="Normal"/>
        <w:ind w:left="0"/>
      </w:pPr>
      <w:r w:rsidR="5F8C6597">
        <w:drawing>
          <wp:inline wp14:editId="13C8F943" wp14:anchorId="54FF7DCB">
            <wp:extent cx="5943600" cy="4305300"/>
            <wp:effectExtent l="0" t="0" r="0" b="0"/>
            <wp:docPr id="2057083846" name="" title=""/>
            <wp:cNvGraphicFramePr>
              <a:graphicFrameLocks noChangeAspect="1"/>
            </wp:cNvGraphicFramePr>
            <a:graphic>
              <a:graphicData uri="http://schemas.openxmlformats.org/drawingml/2006/picture">
                <pic:pic>
                  <pic:nvPicPr>
                    <pic:cNvPr id="0" name=""/>
                    <pic:cNvPicPr/>
                  </pic:nvPicPr>
                  <pic:blipFill>
                    <a:blip r:embed="R06609380b4dc46d7">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5943600" cy="4305300"/>
                    </a:xfrm>
                    <a:prstGeom prst="rect">
                      <a:avLst/>
                    </a:prstGeom>
                  </pic:spPr>
                </pic:pic>
              </a:graphicData>
            </a:graphic>
          </wp:inline>
        </w:drawing>
      </w:r>
    </w:p>
    <w:p w:rsidR="65F89A06" w:rsidP="1767244B" w:rsidRDefault="65F89A06" w14:paraId="011785C6" w14:textId="6380A6ED">
      <w:pPr>
        <w:pStyle w:val="Normal"/>
        <w:suppressLineNumbers w:val="0"/>
        <w:bidi w:val="0"/>
        <w:spacing w:before="0" w:beforeAutospacing="off" w:after="160" w:afterAutospacing="off" w:line="279" w:lineRule="auto"/>
        <w:ind w:left="0" w:right="0"/>
        <w:jc w:val="center"/>
      </w:pPr>
      <w:r w:rsidR="65F89A06">
        <w:rPr/>
        <w:t>Figure</w:t>
      </w:r>
      <w:r w:rsidR="386E8705">
        <w:rPr/>
        <w:t xml:space="preserve"> 27: The Domain stats</w:t>
      </w:r>
    </w:p>
    <w:p w:rsidR="65F89A06" w:rsidP="1767244B" w:rsidRDefault="65F89A06" w14:paraId="6F341922" w14:textId="6FD8A230">
      <w:pPr>
        <w:pStyle w:val="Normal"/>
        <w:suppressLineNumbers w:val="0"/>
        <w:bidi w:val="0"/>
        <w:ind w:left="0"/>
      </w:pPr>
      <w:r w:rsidR="65F89A06">
        <w:rPr/>
        <w:t>Figure</w:t>
      </w:r>
      <w:r w:rsidR="386E8705">
        <w:rPr/>
        <w:t xml:space="preserve"> </w:t>
      </w:r>
      <w:r w:rsidR="386E8705">
        <w:rPr/>
        <w:t>27  shows</w:t>
      </w:r>
      <w:r w:rsidR="386E8705">
        <w:rPr/>
        <w:t xml:space="preserve"> the Domain stats with size in KB, number of pages and </w:t>
      </w:r>
      <w:r w:rsidR="386E8705">
        <w:rPr/>
        <w:t>ingoing</w:t>
      </w:r>
      <w:r w:rsidR="386E8705">
        <w:rPr/>
        <w:t xml:space="preserve"> links per year both on a graph and </w:t>
      </w:r>
      <w:r w:rsidR="0A992E75">
        <w:rPr/>
        <w:t xml:space="preserve">in a table. </w:t>
      </w:r>
    </w:p>
    <w:p w:rsidR="5F8C6597" w:rsidP="5DD60EF5" w:rsidRDefault="5F8C6597" w14:paraId="51413D2F" w14:textId="2C09D2FE">
      <w:pPr>
        <w:pStyle w:val="Normal"/>
        <w:ind w:left="0"/>
      </w:pPr>
      <w:r w:rsidR="5F8C6597">
        <w:drawing>
          <wp:inline wp14:editId="43015713" wp14:anchorId="18466182">
            <wp:extent cx="5943600" cy="5648326"/>
            <wp:effectExtent l="0" t="0" r="0" b="0"/>
            <wp:docPr id="327419611" name="" title=""/>
            <wp:cNvGraphicFramePr>
              <a:graphicFrameLocks noChangeAspect="1"/>
            </wp:cNvGraphicFramePr>
            <a:graphic>
              <a:graphicData uri="http://schemas.openxmlformats.org/drawingml/2006/picture">
                <pic:pic>
                  <pic:nvPicPr>
                    <pic:cNvPr id="0" name=""/>
                    <pic:cNvPicPr/>
                  </pic:nvPicPr>
                  <pic:blipFill>
                    <a:blip r:embed="Rd8594710412d4c9e">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5943600" cy="5648326"/>
                    </a:xfrm>
                    <a:prstGeom prst="rect">
                      <a:avLst/>
                    </a:prstGeom>
                  </pic:spPr>
                </pic:pic>
              </a:graphicData>
            </a:graphic>
          </wp:inline>
        </w:drawing>
      </w:r>
    </w:p>
    <w:p w:rsidR="65F89A06" w:rsidP="1767244B" w:rsidRDefault="65F89A06" w14:paraId="52714566" w14:textId="36FC5F75">
      <w:pPr>
        <w:pStyle w:val="Normal"/>
        <w:suppressLineNumbers w:val="0"/>
        <w:bidi w:val="0"/>
        <w:spacing w:before="0" w:beforeAutospacing="off" w:after="160" w:afterAutospacing="off" w:line="279" w:lineRule="auto"/>
        <w:ind w:left="0" w:right="0"/>
        <w:jc w:val="center"/>
      </w:pPr>
      <w:r w:rsidR="65F89A06">
        <w:rPr/>
        <w:t>Figure</w:t>
      </w:r>
      <w:r w:rsidR="3957FCD0">
        <w:rPr/>
        <w:t xml:space="preserve"> 28: Information about creating link graph Gephi export</w:t>
      </w:r>
    </w:p>
    <w:p w:rsidR="65F89A06" w:rsidP="1767244B" w:rsidRDefault="65F89A06" w14:paraId="67DE9D6D" w14:textId="66FA2B7F">
      <w:pPr>
        <w:pStyle w:val="Normal"/>
        <w:suppressLineNumbers w:val="0"/>
        <w:bidi w:val="0"/>
        <w:ind w:left="0"/>
        <w:jc w:val="both"/>
      </w:pPr>
      <w:r w:rsidR="65F89A06">
        <w:rPr/>
        <w:t>Figure</w:t>
      </w:r>
      <w:r w:rsidR="3957FCD0">
        <w:rPr/>
        <w:t xml:space="preserve"> 28 shows info about how to create a link graph export specifically for the Gephi</w:t>
      </w:r>
      <w:r w:rsidR="3AE5A75F">
        <w:rPr/>
        <w:t xml:space="preserve"> network </w:t>
      </w:r>
      <w:r w:rsidR="3AE5A75F">
        <w:rPr/>
        <w:t>visualisation</w:t>
      </w:r>
      <w:r w:rsidR="3957FCD0">
        <w:rPr/>
        <w:t xml:space="preserve"> tool</w:t>
      </w:r>
      <w:r w:rsidR="0ECC049A">
        <w:rPr/>
        <w:t xml:space="preserve">. </w:t>
      </w:r>
    </w:p>
    <w:p w:rsidR="1767244B" w:rsidP="1767244B" w:rsidRDefault="1767244B" w14:paraId="48F2696A" w14:textId="4A9BBAFC">
      <w:pPr>
        <w:pStyle w:val="Normal"/>
        <w:ind w:left="0"/>
      </w:pPr>
    </w:p>
    <w:p w:rsidR="1767244B" w:rsidP="1767244B" w:rsidRDefault="1767244B" w14:paraId="33490371" w14:textId="4DF0C85C">
      <w:pPr>
        <w:pStyle w:val="Normal"/>
        <w:ind w:left="0"/>
      </w:pPr>
    </w:p>
    <w:p w:rsidR="5F8C6597" w:rsidP="5DD60EF5" w:rsidRDefault="5F8C6597" w14:paraId="5EA742AE" w14:textId="691C3B1B">
      <w:pPr>
        <w:pStyle w:val="Normal"/>
        <w:ind w:left="0"/>
      </w:pPr>
      <w:r w:rsidR="5F8C6597">
        <w:drawing>
          <wp:inline wp14:editId="5C4CDAEF" wp14:anchorId="1D2FBE17">
            <wp:extent cx="5943600" cy="5629275"/>
            <wp:effectExtent l="0" t="0" r="0" b="0"/>
            <wp:docPr id="1584767091" name="" title=""/>
            <wp:cNvGraphicFramePr>
              <a:graphicFrameLocks noChangeAspect="1"/>
            </wp:cNvGraphicFramePr>
            <a:graphic>
              <a:graphicData uri="http://schemas.openxmlformats.org/drawingml/2006/picture">
                <pic:pic>
                  <pic:nvPicPr>
                    <pic:cNvPr id="0" name=""/>
                    <pic:cNvPicPr/>
                  </pic:nvPicPr>
                  <pic:blipFill>
                    <a:blip r:embed="R9cb058a45e2848b9">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5943600" cy="5629275"/>
                    </a:xfrm>
                    <a:prstGeom prst="rect">
                      <a:avLst/>
                    </a:prstGeom>
                  </pic:spPr>
                </pic:pic>
              </a:graphicData>
            </a:graphic>
          </wp:inline>
        </w:drawing>
      </w:r>
    </w:p>
    <w:p w:rsidR="65F89A06" w:rsidP="1767244B" w:rsidRDefault="65F89A06" w14:paraId="42B43917" w14:textId="7E20DA5C">
      <w:pPr>
        <w:pStyle w:val="Normal"/>
        <w:suppressLineNumbers w:val="0"/>
        <w:bidi w:val="0"/>
        <w:spacing w:before="0" w:beforeAutospacing="off" w:after="160" w:afterAutospacing="off" w:line="279" w:lineRule="auto"/>
        <w:ind w:left="0" w:right="0"/>
        <w:jc w:val="center"/>
      </w:pPr>
      <w:r w:rsidR="65F89A06">
        <w:rPr/>
        <w:t>Figure</w:t>
      </w:r>
      <w:r w:rsidR="1BB36AC5">
        <w:rPr/>
        <w:t xml:space="preserve"> 29: n-gram </w:t>
      </w:r>
      <w:r w:rsidR="1BB36AC5">
        <w:rPr/>
        <w:t>visualisation</w:t>
      </w:r>
    </w:p>
    <w:p w:rsidR="65F89A06" w:rsidP="1767244B" w:rsidRDefault="65F89A06" w14:paraId="234BDC83" w14:textId="41BA8EB3">
      <w:pPr>
        <w:pStyle w:val="Normal"/>
        <w:suppressLineNumbers w:val="0"/>
        <w:bidi w:val="0"/>
        <w:ind w:left="0"/>
        <w:jc w:val="both"/>
      </w:pPr>
      <w:r w:rsidR="65F89A06">
        <w:rPr/>
        <w:t>Figure</w:t>
      </w:r>
      <w:r w:rsidR="1BB36AC5">
        <w:rPr/>
        <w:t xml:space="preserve"> 29 shows an n-gram </w:t>
      </w:r>
      <w:r w:rsidR="1BB36AC5">
        <w:rPr/>
        <w:t>visualisation</w:t>
      </w:r>
      <w:r w:rsidR="1BB36AC5">
        <w:rPr/>
        <w:t xml:space="preserve"> of the word ‘Hungary’. </w:t>
      </w:r>
      <w:r w:rsidR="1BB36AC5">
        <w:rPr/>
        <w:t>SolrWayback</w:t>
      </w:r>
      <w:r w:rsidR="1BB36AC5">
        <w:rPr/>
        <w:t xml:space="preserve"> allows users to s</w:t>
      </w:r>
      <w:r w:rsidR="61BB73B8">
        <w:rPr/>
        <w:t xml:space="preserve">elect to search for text in HTML-pages or for HTML-tags in HTML-pages. The results are shown in a graph for each </w:t>
      </w:r>
      <w:r w:rsidR="61BB73B8">
        <w:rPr/>
        <w:t>year</w:t>
      </w:r>
      <w:r w:rsidR="61BB73B8">
        <w:rPr/>
        <w:t xml:space="preserve"> </w:t>
      </w:r>
      <w:r w:rsidR="61BB73B8">
        <w:rPr/>
        <w:t>content</w:t>
      </w:r>
      <w:r w:rsidR="61BB73B8">
        <w:rPr/>
        <w:t xml:space="preserve"> has been capt</w:t>
      </w:r>
      <w:r w:rsidR="61BB73B8">
        <w:rPr/>
        <w:t xml:space="preserve">ured. </w:t>
      </w:r>
    </w:p>
    <w:p w:rsidR="1767244B" w:rsidP="1767244B" w:rsidRDefault="1767244B" w14:paraId="1B80FBD5" w14:textId="3328FD93">
      <w:pPr>
        <w:pStyle w:val="Normal"/>
        <w:ind w:left="0"/>
      </w:pPr>
    </w:p>
    <w:p w:rsidR="5DD60EF5" w:rsidP="1767244B" w:rsidRDefault="5DD60EF5" w14:paraId="40BCAC22" w14:textId="434FC9B7">
      <w:pPr>
        <w:pStyle w:val="Heading1"/>
        <w:numPr>
          <w:ilvl w:val="0"/>
          <w:numId w:val="11"/>
        </w:numPr>
        <w:suppressLineNumbers w:val="0"/>
        <w:bidi w:val="0"/>
        <w:spacing w:before="360" w:beforeAutospacing="off" w:after="80" w:afterAutospacing="off" w:line="279" w:lineRule="auto"/>
        <w:ind w:left="720" w:right="0" w:hanging="360"/>
        <w:jc w:val="left"/>
        <w:rPr>
          <w:rStyle w:val="Heading1Char"/>
          <w:rFonts w:ascii="Aptos Display" w:hAnsi="Aptos Display" w:eastAsia="" w:cs="" w:asciiTheme="majorAscii" w:hAnsiTheme="majorAscii" w:eastAsiaTheme="majorEastAsia" w:cstheme="majorBidi"/>
          <w:color w:val="0F4761" w:themeColor="accent1" w:themeTint="FF" w:themeShade="BF"/>
          <w:sz w:val="40"/>
          <w:szCs w:val="40"/>
          <w:lang w:eastAsia="ja-JP" w:bidi="ar-SA"/>
        </w:rPr>
      </w:pPr>
      <w:bookmarkStart w:name="_Toc454168043" w:id="1075942457"/>
      <w:r w:rsidRPr="1767244B" w:rsidR="05B9CBC3">
        <w:rPr>
          <w:rStyle w:val="Heading1Char"/>
          <w:rFonts w:ascii="Aptos Display" w:hAnsi="Aptos Display" w:eastAsia="" w:cs="" w:asciiTheme="majorAscii" w:hAnsiTheme="majorAscii" w:eastAsiaTheme="majorEastAsia" w:cstheme="majorBidi"/>
          <w:color w:val="0F4761" w:themeColor="accent1" w:themeTint="FF" w:themeShade="BF"/>
          <w:sz w:val="40"/>
          <w:szCs w:val="40"/>
          <w:lang w:eastAsia="ja-JP" w:bidi="ar-SA"/>
        </w:rPr>
        <w:t>Library of Congress</w:t>
      </w:r>
      <w:bookmarkEnd w:id="1075942457"/>
    </w:p>
    <w:p w:rsidR="2F5692AD" w:rsidP="1767244B" w:rsidRDefault="2F5692AD" w14:paraId="5AEC33EF" w14:textId="7E1CFE41">
      <w:pPr>
        <w:pStyle w:val="Normal"/>
        <w:bidi w:val="0"/>
        <w:jc w:val="both"/>
      </w:pPr>
      <w:r w:rsidR="2F5692AD">
        <w:rPr/>
        <w:t xml:space="preserve">The web archive of the Library of Congress </w:t>
      </w:r>
      <w:r w:rsidR="2F5692AD">
        <w:rPr/>
        <w:t>operates</w:t>
      </w:r>
      <w:r w:rsidR="2F5692AD">
        <w:rPr/>
        <w:t xml:space="preserve"> on </w:t>
      </w:r>
      <w:r w:rsidR="2F5692AD">
        <w:rPr/>
        <w:t>a the</w:t>
      </w:r>
      <w:r w:rsidR="2F5692AD">
        <w:rPr/>
        <w:t xml:space="preserve"> basis of </w:t>
      </w:r>
      <w:r w:rsidR="2F5692AD">
        <w:rPr/>
        <w:t>permissions</w:t>
      </w:r>
      <w:r w:rsidR="2F5692AD">
        <w:rPr/>
        <w:t xml:space="preserve"> and some of their collections are openly accessible online.</w:t>
      </w:r>
      <w:r w:rsidR="2F5692AD">
        <w:rPr/>
        <w:t xml:space="preserve"> The screenshots underneath </w:t>
      </w:r>
      <w:r w:rsidR="2F5692AD">
        <w:rPr/>
        <w:t>were</w:t>
      </w:r>
      <w:r w:rsidR="2F5692AD">
        <w:rPr/>
        <w:t xml:space="preserve"> taken on 31</w:t>
      </w:r>
      <w:r w:rsidR="67430D8F">
        <w:rPr/>
        <w:t xml:space="preserve"> </w:t>
      </w:r>
      <w:r w:rsidR="67430D8F">
        <w:rPr/>
        <w:t>of J</w:t>
      </w:r>
      <w:r w:rsidR="05030E84">
        <w:rPr/>
        <w:t>uly</w:t>
      </w:r>
      <w:r w:rsidR="67430D8F">
        <w:rPr/>
        <w:t xml:space="preserve"> 2024.</w:t>
      </w:r>
      <w:r w:rsidRPr="1767244B">
        <w:rPr>
          <w:rStyle w:val="FootnoteReference"/>
        </w:rPr>
        <w:footnoteReference w:id="8514"/>
      </w:r>
    </w:p>
    <w:p w:rsidR="05B9CBC3" w:rsidP="1767244B" w:rsidRDefault="05B9CBC3" w14:paraId="5C4F2651" w14:textId="54234426">
      <w:pPr>
        <w:pStyle w:val="Normal"/>
        <w:suppressLineNumbers w:val="0"/>
        <w:bidi w:val="0"/>
        <w:spacing w:before="0" w:beforeAutospacing="off" w:after="160" w:afterAutospacing="off" w:line="279" w:lineRule="auto"/>
        <w:ind w:left="0" w:right="0"/>
        <w:jc w:val="left"/>
      </w:pPr>
      <w:r w:rsidR="05B9CBC3">
        <w:drawing>
          <wp:inline wp14:editId="393F474D" wp14:anchorId="377CD3FE">
            <wp:extent cx="5943600" cy="4524375"/>
            <wp:effectExtent l="0" t="0" r="0" b="0"/>
            <wp:docPr id="92434297" name="" title=""/>
            <wp:cNvGraphicFramePr>
              <a:graphicFrameLocks noChangeAspect="1"/>
            </wp:cNvGraphicFramePr>
            <a:graphic>
              <a:graphicData uri="http://schemas.openxmlformats.org/drawingml/2006/picture">
                <pic:pic>
                  <pic:nvPicPr>
                    <pic:cNvPr id="0" name=""/>
                    <pic:cNvPicPr/>
                  </pic:nvPicPr>
                  <pic:blipFill>
                    <a:blip r:embed="R20b63e38e431472f">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5943600" cy="4524375"/>
                    </a:xfrm>
                    <a:prstGeom prst="rect">
                      <a:avLst/>
                    </a:prstGeom>
                  </pic:spPr>
                </pic:pic>
              </a:graphicData>
            </a:graphic>
          </wp:inline>
        </w:drawing>
      </w:r>
    </w:p>
    <w:p w:rsidR="05B9CBC3" w:rsidP="1767244B" w:rsidRDefault="05B9CBC3" w14:paraId="0363F532" w14:textId="627823BB">
      <w:pPr>
        <w:pStyle w:val="Normal"/>
        <w:suppressLineNumbers w:val="0"/>
        <w:bidi w:val="0"/>
        <w:spacing w:before="0" w:beforeAutospacing="off" w:after="160" w:afterAutospacing="off" w:line="279" w:lineRule="auto"/>
        <w:ind w:left="0" w:right="0"/>
        <w:jc w:val="center"/>
      </w:pPr>
      <w:r w:rsidR="65F89A06">
        <w:rPr/>
        <w:t>Figure</w:t>
      </w:r>
      <w:r w:rsidR="15AF1BDF">
        <w:rPr/>
        <w:t xml:space="preserve"> 30: Homepage of the web archive of the Library of Congress</w:t>
      </w:r>
    </w:p>
    <w:p w:rsidR="05B9CBC3" w:rsidP="1767244B" w:rsidRDefault="05B9CBC3" w14:paraId="1956F6CC" w14:textId="4D765FDD">
      <w:pPr>
        <w:pStyle w:val="Normal"/>
        <w:suppressLineNumbers w:val="0"/>
        <w:bidi w:val="0"/>
        <w:spacing w:before="0" w:beforeAutospacing="off" w:after="160" w:afterAutospacing="off" w:line="279" w:lineRule="auto"/>
        <w:ind w:left="0" w:right="0"/>
        <w:jc w:val="both"/>
      </w:pPr>
      <w:r w:rsidR="65F89A06">
        <w:rPr/>
        <w:t>Figure</w:t>
      </w:r>
      <w:r w:rsidR="15AF1BDF">
        <w:rPr/>
        <w:t xml:space="preserve"> 30 shows that the web archive of the Library of Congress has an overview of featured content. </w:t>
      </w:r>
    </w:p>
    <w:p w:rsidR="05B9CBC3" w:rsidP="650230E6" w:rsidRDefault="05B9CBC3" w14:paraId="0228870B" w14:textId="1CF6FDCC">
      <w:pPr>
        <w:pStyle w:val="Normal"/>
        <w:ind w:left="0"/>
      </w:pPr>
    </w:p>
    <w:p w:rsidR="05B9CBC3" w:rsidP="650230E6" w:rsidRDefault="05B9CBC3" w14:paraId="5EFDCAAE" w14:textId="3D39A6C2">
      <w:pPr>
        <w:pStyle w:val="Normal"/>
        <w:ind w:left="0"/>
      </w:pPr>
      <w:r w:rsidR="05B9CBC3">
        <w:drawing>
          <wp:inline wp14:editId="228DEEDF" wp14:anchorId="1D468983">
            <wp:extent cx="5943600" cy="5162552"/>
            <wp:effectExtent l="0" t="0" r="0" b="0"/>
            <wp:docPr id="58945734" name="" title=""/>
            <wp:cNvGraphicFramePr>
              <a:graphicFrameLocks noChangeAspect="1"/>
            </wp:cNvGraphicFramePr>
            <a:graphic>
              <a:graphicData uri="http://schemas.openxmlformats.org/drawingml/2006/picture">
                <pic:pic>
                  <pic:nvPicPr>
                    <pic:cNvPr id="0" name=""/>
                    <pic:cNvPicPr/>
                  </pic:nvPicPr>
                  <pic:blipFill>
                    <a:blip r:embed="R6d6518eb6a064d66">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5943600" cy="5162552"/>
                    </a:xfrm>
                    <a:prstGeom prst="rect">
                      <a:avLst/>
                    </a:prstGeom>
                  </pic:spPr>
                </pic:pic>
              </a:graphicData>
            </a:graphic>
          </wp:inline>
        </w:drawing>
      </w:r>
    </w:p>
    <w:p w:rsidR="65F89A06" w:rsidP="1767244B" w:rsidRDefault="65F89A06" w14:paraId="610A6515" w14:textId="21C2B71E">
      <w:pPr>
        <w:pStyle w:val="Normal"/>
        <w:suppressLineNumbers w:val="0"/>
        <w:bidi w:val="0"/>
        <w:spacing w:before="0" w:beforeAutospacing="off" w:after="160" w:afterAutospacing="off" w:line="279" w:lineRule="auto"/>
        <w:ind w:left="0" w:right="0"/>
        <w:jc w:val="center"/>
      </w:pPr>
      <w:r w:rsidR="65F89A06">
        <w:rPr/>
        <w:t>Figure</w:t>
      </w:r>
      <w:r w:rsidR="258ECB63">
        <w:rPr/>
        <w:t xml:space="preserve"> 31: Viewing options in the Library of Congress web archive</w:t>
      </w:r>
    </w:p>
    <w:p w:rsidR="65F89A06" w:rsidP="1767244B" w:rsidRDefault="65F89A06" w14:paraId="678B920A" w14:textId="68915308">
      <w:pPr>
        <w:pStyle w:val="Normal"/>
        <w:suppressLineNumbers w:val="0"/>
        <w:bidi w:val="0"/>
        <w:spacing w:before="0" w:beforeAutospacing="off" w:after="160" w:afterAutospacing="off" w:line="279" w:lineRule="auto"/>
        <w:ind w:left="0" w:right="0"/>
        <w:jc w:val="both"/>
      </w:pPr>
      <w:r w:rsidR="65F89A06">
        <w:rPr/>
        <w:t>Figure</w:t>
      </w:r>
      <w:r w:rsidR="258ECB63">
        <w:rPr/>
        <w:t xml:space="preserve"> 31 shows that users can choose to see the collections in 'List, gallery, grid, slideshow' view and can also browse th</w:t>
      </w:r>
      <w:r w:rsidR="6A5A8CAB">
        <w:rPr/>
        <w:t xml:space="preserve">e collections </w:t>
      </w:r>
      <w:r w:rsidR="258ECB63">
        <w:rPr/>
        <w:t xml:space="preserve">alphabetically. </w:t>
      </w:r>
    </w:p>
    <w:p w:rsidR="1767244B" w:rsidP="1767244B" w:rsidRDefault="1767244B" w14:paraId="3196B5AF" w14:textId="63CD4956">
      <w:pPr>
        <w:pStyle w:val="Normal"/>
        <w:ind w:left="0"/>
      </w:pPr>
    </w:p>
    <w:p w:rsidR="3403D3C3" w:rsidP="650230E6" w:rsidRDefault="3403D3C3" w14:paraId="280C6012" w14:textId="01C19CD0">
      <w:pPr>
        <w:pStyle w:val="Normal"/>
        <w:ind w:left="0"/>
      </w:pPr>
      <w:r w:rsidR="3403D3C3">
        <w:drawing>
          <wp:inline wp14:editId="5355F19D" wp14:anchorId="4481654C">
            <wp:extent cx="5943600" cy="3362325"/>
            <wp:effectExtent l="0" t="0" r="0" b="0"/>
            <wp:docPr id="1597867580" name="" title=""/>
            <wp:cNvGraphicFramePr>
              <a:graphicFrameLocks noChangeAspect="1"/>
            </wp:cNvGraphicFramePr>
            <a:graphic>
              <a:graphicData uri="http://schemas.openxmlformats.org/drawingml/2006/picture">
                <pic:pic>
                  <pic:nvPicPr>
                    <pic:cNvPr id="0" name=""/>
                    <pic:cNvPicPr/>
                  </pic:nvPicPr>
                  <pic:blipFill>
                    <a:blip r:embed="R39ca02ce5ef249f4">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5943600" cy="3362325"/>
                    </a:xfrm>
                    <a:prstGeom prst="rect">
                      <a:avLst/>
                    </a:prstGeom>
                  </pic:spPr>
                </pic:pic>
              </a:graphicData>
            </a:graphic>
          </wp:inline>
        </w:drawing>
      </w:r>
    </w:p>
    <w:p w:rsidR="65F89A06" w:rsidP="1767244B" w:rsidRDefault="65F89A06" w14:paraId="0B1582E6" w14:textId="52F4B237">
      <w:pPr>
        <w:pStyle w:val="Normal"/>
        <w:suppressLineNumbers w:val="0"/>
        <w:bidi w:val="0"/>
        <w:spacing w:before="0" w:beforeAutospacing="off" w:after="160" w:afterAutospacing="off" w:line="279" w:lineRule="auto"/>
        <w:ind w:left="0" w:right="0"/>
        <w:jc w:val="center"/>
      </w:pPr>
      <w:r w:rsidR="65F89A06">
        <w:rPr/>
        <w:t>Figure</w:t>
      </w:r>
      <w:r w:rsidR="3B3E0B76">
        <w:rPr/>
        <w:t xml:space="preserve"> 32: Overview of filters on the search results page</w:t>
      </w:r>
    </w:p>
    <w:p w:rsidR="65F89A06" w:rsidP="1767244B" w:rsidRDefault="65F89A06" w14:paraId="71AD66AB" w14:textId="18720C78">
      <w:pPr>
        <w:pStyle w:val="Normal"/>
        <w:suppressLineNumbers w:val="0"/>
        <w:bidi w:val="0"/>
        <w:spacing w:before="0" w:beforeAutospacing="off" w:after="160" w:afterAutospacing="off" w:line="279" w:lineRule="auto"/>
        <w:ind w:left="0" w:right="0"/>
        <w:jc w:val="both"/>
      </w:pPr>
      <w:r w:rsidR="65F89A06">
        <w:rPr/>
        <w:t>Figure</w:t>
      </w:r>
      <w:r w:rsidR="3B3E0B76">
        <w:rPr/>
        <w:t xml:space="preserve"> 32 shows that users can choose to select content that is ‘available online’ versus </w:t>
      </w:r>
      <w:r w:rsidR="3741C5EC">
        <w:rPr/>
        <w:t>‘</w:t>
      </w:r>
      <w:r w:rsidR="3B3E0B76">
        <w:rPr/>
        <w:t>all items</w:t>
      </w:r>
      <w:r w:rsidR="0E58BA5F">
        <w:rPr/>
        <w:t xml:space="preserve">’ and can also </w:t>
      </w:r>
      <w:r w:rsidR="0E58BA5F">
        <w:rPr/>
        <w:t>filters</w:t>
      </w:r>
      <w:r w:rsidR="0E58BA5F">
        <w:rPr/>
        <w:t xml:space="preserve"> based on</w:t>
      </w:r>
      <w:r w:rsidR="3B3E0B76">
        <w:rPr/>
        <w:t xml:space="preserve"> format, date, location, part of (names of divisions), contributors, subject, </w:t>
      </w:r>
      <w:r w:rsidR="3B3E0B76">
        <w:rPr/>
        <w:t>language</w:t>
      </w:r>
      <w:r w:rsidR="072AA3D0">
        <w:rPr/>
        <w:t xml:space="preserve"> and </w:t>
      </w:r>
      <w:r w:rsidR="3B3E0B76">
        <w:rPr/>
        <w:t>acces</w:t>
      </w:r>
      <w:r w:rsidR="0A055277">
        <w:rPr/>
        <w:t>s</w:t>
      </w:r>
      <w:r w:rsidR="3B3E0B76">
        <w:rPr/>
        <w:t xml:space="preserve"> conditions. </w:t>
      </w:r>
      <w:r w:rsidR="3DD30F0A">
        <w:rPr/>
        <w:t xml:space="preserve">The search results page also </w:t>
      </w:r>
      <w:r w:rsidR="3B3E0B76">
        <w:rPr/>
        <w:t xml:space="preserve">links to </w:t>
      </w:r>
      <w:r w:rsidR="79F2A795">
        <w:rPr/>
        <w:t xml:space="preserve">information about the web archiving </w:t>
      </w:r>
      <w:r w:rsidR="79F2A795">
        <w:rPr/>
        <w:t>programme</w:t>
      </w:r>
      <w:r w:rsidR="79F2A795">
        <w:rPr/>
        <w:t xml:space="preserve"> and tips on </w:t>
      </w:r>
      <w:r w:rsidR="3B3E0B76">
        <w:rPr/>
        <w:t>searching the web archive</w:t>
      </w:r>
      <w:r w:rsidR="63DD0CF6">
        <w:rPr/>
        <w:t xml:space="preserve">. </w:t>
      </w:r>
      <w:r w:rsidR="66C90D6A">
        <w:rPr/>
        <w:t xml:space="preserve">There are also different tabs to search and browse the collections. </w:t>
      </w:r>
    </w:p>
    <w:p w:rsidR="1767244B" w:rsidP="1767244B" w:rsidRDefault="1767244B" w14:paraId="2352F767" w14:textId="7B6911C6">
      <w:pPr>
        <w:pStyle w:val="Normal"/>
        <w:ind w:left="0"/>
      </w:pPr>
    </w:p>
    <w:p w:rsidR="2A36D4AB" w:rsidP="650230E6" w:rsidRDefault="2A36D4AB" w14:paraId="32B6B830" w14:textId="5A7DC761">
      <w:pPr>
        <w:pStyle w:val="Normal"/>
        <w:ind w:left="0"/>
      </w:pPr>
      <w:r w:rsidR="2A36D4AB">
        <w:drawing>
          <wp:inline wp14:editId="7326B01C" wp14:anchorId="7E865A5F">
            <wp:extent cx="5943600" cy="5124448"/>
            <wp:effectExtent l="0" t="0" r="0" b="0"/>
            <wp:docPr id="1568036414" name="" title=""/>
            <wp:cNvGraphicFramePr>
              <a:graphicFrameLocks noChangeAspect="1"/>
            </wp:cNvGraphicFramePr>
            <a:graphic>
              <a:graphicData uri="http://schemas.openxmlformats.org/drawingml/2006/picture">
                <pic:pic>
                  <pic:nvPicPr>
                    <pic:cNvPr id="0" name=""/>
                    <pic:cNvPicPr/>
                  </pic:nvPicPr>
                  <pic:blipFill>
                    <a:blip r:embed="R9874260f16044344">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5943600" cy="5124448"/>
                    </a:xfrm>
                    <a:prstGeom prst="rect">
                      <a:avLst/>
                    </a:prstGeom>
                  </pic:spPr>
                </pic:pic>
              </a:graphicData>
            </a:graphic>
          </wp:inline>
        </w:drawing>
      </w:r>
    </w:p>
    <w:p w:rsidR="2A36D4AB" w:rsidP="650230E6" w:rsidRDefault="2A36D4AB" w14:paraId="50F1B50D" w14:textId="587E6E5A">
      <w:pPr>
        <w:pStyle w:val="Normal"/>
        <w:ind w:left="0"/>
      </w:pPr>
      <w:r w:rsidR="2A36D4AB">
        <w:drawing>
          <wp:inline wp14:editId="4AE6E29F" wp14:anchorId="6C87A4C2">
            <wp:extent cx="5943600" cy="5457825"/>
            <wp:effectExtent l="0" t="0" r="0" b="0"/>
            <wp:docPr id="757128613" name="" title=""/>
            <wp:cNvGraphicFramePr>
              <a:graphicFrameLocks noChangeAspect="1"/>
            </wp:cNvGraphicFramePr>
            <a:graphic>
              <a:graphicData uri="http://schemas.openxmlformats.org/drawingml/2006/picture">
                <pic:pic>
                  <pic:nvPicPr>
                    <pic:cNvPr id="0" name=""/>
                    <pic:cNvPicPr/>
                  </pic:nvPicPr>
                  <pic:blipFill>
                    <a:blip r:embed="Rd95f9e4094f64d4f">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5943600" cy="5457825"/>
                    </a:xfrm>
                    <a:prstGeom prst="rect">
                      <a:avLst/>
                    </a:prstGeom>
                  </pic:spPr>
                </pic:pic>
              </a:graphicData>
            </a:graphic>
          </wp:inline>
        </w:drawing>
      </w:r>
    </w:p>
    <w:p w:rsidR="2A36D4AB" w:rsidP="650230E6" w:rsidRDefault="2A36D4AB" w14:paraId="02162CB4" w14:textId="14F5A9B3">
      <w:pPr>
        <w:pStyle w:val="Normal"/>
        <w:ind w:left="0"/>
      </w:pPr>
      <w:r w:rsidR="2A36D4AB">
        <w:drawing>
          <wp:inline wp14:editId="17EA607D" wp14:anchorId="385DCB21">
            <wp:extent cx="4791076" cy="5943600"/>
            <wp:effectExtent l="0" t="0" r="0" b="0"/>
            <wp:docPr id="841147056" name="" title=""/>
            <wp:cNvGraphicFramePr>
              <a:graphicFrameLocks noChangeAspect="1"/>
            </wp:cNvGraphicFramePr>
            <a:graphic>
              <a:graphicData uri="http://schemas.openxmlformats.org/drawingml/2006/picture">
                <pic:pic>
                  <pic:nvPicPr>
                    <pic:cNvPr id="0" name=""/>
                    <pic:cNvPicPr/>
                  </pic:nvPicPr>
                  <pic:blipFill>
                    <a:blip r:embed="R5e111a3e308d4ae5">
                      <a:extLst>
                        <a:ext xmlns:a="http://schemas.openxmlformats.org/drawingml/2006/main" uri="{28A0092B-C50C-407E-A947-70E740481C1C}">
                          <a14:useLocalDpi val="0"/>
                        </a:ext>
                      </a:extLst>
                    </a:blip>
                    <a:stretch>
                      <a:fillRect/>
                    </a:stretch>
                  </pic:blipFill>
                  <pic:spPr>
                    <a:xfrm>
                      <a:off x="0" y="0"/>
                      <a:ext cx="4791076" cy="5943600"/>
                    </a:xfrm>
                    <a:prstGeom prst="rect">
                      <a:avLst/>
                    </a:prstGeom>
                  </pic:spPr>
                </pic:pic>
              </a:graphicData>
            </a:graphic>
          </wp:inline>
        </w:drawing>
      </w:r>
    </w:p>
    <w:p w:rsidR="2A36D4AB" w:rsidP="650230E6" w:rsidRDefault="2A36D4AB" w14:paraId="2EDDCD55" w14:textId="759FAD52">
      <w:pPr>
        <w:pStyle w:val="Normal"/>
        <w:ind w:left="0"/>
      </w:pPr>
      <w:r w:rsidR="2A36D4AB">
        <w:drawing>
          <wp:inline wp14:editId="37773295" wp14:anchorId="512C2B69">
            <wp:extent cx="5943600" cy="5629275"/>
            <wp:effectExtent l="0" t="0" r="0" b="0"/>
            <wp:docPr id="391322337" name="" title=""/>
            <wp:cNvGraphicFramePr>
              <a:graphicFrameLocks noChangeAspect="1"/>
            </wp:cNvGraphicFramePr>
            <a:graphic>
              <a:graphicData uri="http://schemas.openxmlformats.org/drawingml/2006/picture">
                <pic:pic>
                  <pic:nvPicPr>
                    <pic:cNvPr id="0" name=""/>
                    <pic:cNvPicPr/>
                  </pic:nvPicPr>
                  <pic:blipFill>
                    <a:blip r:embed="R7563c625a92145ed">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5943600" cy="5629275"/>
                    </a:xfrm>
                    <a:prstGeom prst="rect">
                      <a:avLst/>
                    </a:prstGeom>
                  </pic:spPr>
                </pic:pic>
              </a:graphicData>
            </a:graphic>
          </wp:inline>
        </w:drawing>
      </w:r>
    </w:p>
    <w:p w:rsidR="65F89A06" w:rsidP="1767244B" w:rsidRDefault="65F89A06" w14:paraId="16901E7C" w14:textId="3EFBF0A9">
      <w:pPr>
        <w:pStyle w:val="Normal"/>
        <w:suppressLineNumbers w:val="0"/>
        <w:bidi w:val="0"/>
        <w:spacing w:before="0" w:beforeAutospacing="off" w:after="160" w:afterAutospacing="off" w:line="279" w:lineRule="auto"/>
        <w:ind w:left="0" w:right="0"/>
        <w:jc w:val="center"/>
      </w:pPr>
      <w:r w:rsidR="65F89A06">
        <w:rPr/>
        <w:t>Figure</w:t>
      </w:r>
      <w:r w:rsidR="3CE90886">
        <w:rPr/>
        <w:t xml:space="preserve"> 33: Overview of the available metadata</w:t>
      </w:r>
    </w:p>
    <w:p w:rsidR="65F89A06" w:rsidP="1767244B" w:rsidRDefault="65F89A06" w14:paraId="0C2B5DA6" w14:textId="356D9066">
      <w:pPr>
        <w:pStyle w:val="Normal"/>
        <w:suppressLineNumbers w:val="0"/>
        <w:bidi w:val="0"/>
        <w:ind w:left="0"/>
        <w:jc w:val="both"/>
      </w:pPr>
      <w:r w:rsidR="65F89A06">
        <w:rPr/>
        <w:t>Figure</w:t>
      </w:r>
      <w:r w:rsidR="3CE90886">
        <w:rPr/>
        <w:t xml:space="preserve"> 33 shows the elaborate metadata that is provided for the captures. For each capture there are also guidelines about how to cite the item and links to </w:t>
      </w:r>
      <w:r w:rsidR="3CE90886">
        <w:rPr/>
        <w:t>similar items</w:t>
      </w:r>
      <w:r w:rsidR="3CE90886">
        <w:rPr/>
        <w:t xml:space="preserve"> are also offered in addition to clear information about </w:t>
      </w:r>
      <w:r w:rsidR="46EF473C">
        <w:rPr/>
        <w:t xml:space="preserve">(access) rights. </w:t>
      </w:r>
    </w:p>
    <w:p w:rsidR="40506E08" w:rsidP="650230E6" w:rsidRDefault="40506E08" w14:paraId="54776D9D" w14:textId="7AF9CC7B">
      <w:pPr>
        <w:pStyle w:val="Normal"/>
        <w:ind w:left="0"/>
      </w:pPr>
      <w:r w:rsidR="40506E08">
        <w:drawing>
          <wp:inline wp14:editId="058072B5" wp14:anchorId="15131D93">
            <wp:extent cx="5943600" cy="3686175"/>
            <wp:effectExtent l="0" t="0" r="0" b="0"/>
            <wp:docPr id="152371530" name="" title=""/>
            <wp:cNvGraphicFramePr>
              <a:graphicFrameLocks noChangeAspect="1"/>
            </wp:cNvGraphicFramePr>
            <a:graphic>
              <a:graphicData uri="http://schemas.openxmlformats.org/drawingml/2006/picture">
                <pic:pic>
                  <pic:nvPicPr>
                    <pic:cNvPr id="0" name=""/>
                    <pic:cNvPicPr/>
                  </pic:nvPicPr>
                  <pic:blipFill>
                    <a:blip r:embed="R3b9077121fad45ca">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5943600" cy="3686175"/>
                    </a:xfrm>
                    <a:prstGeom prst="rect">
                      <a:avLst/>
                    </a:prstGeom>
                  </pic:spPr>
                </pic:pic>
              </a:graphicData>
            </a:graphic>
          </wp:inline>
        </w:drawing>
      </w:r>
    </w:p>
    <w:p w:rsidR="65F89A06" w:rsidP="1767244B" w:rsidRDefault="65F89A06" w14:paraId="5516740C" w14:textId="0994C104">
      <w:pPr>
        <w:pStyle w:val="Normal"/>
        <w:suppressLineNumbers w:val="0"/>
        <w:bidi w:val="0"/>
        <w:spacing w:before="0" w:beforeAutospacing="off" w:after="160" w:afterAutospacing="off" w:line="279" w:lineRule="auto"/>
        <w:ind w:left="0" w:right="0"/>
        <w:jc w:val="center"/>
      </w:pPr>
      <w:r w:rsidR="65F89A06">
        <w:rPr/>
        <w:t>Figure</w:t>
      </w:r>
      <w:r w:rsidR="1F2E440A">
        <w:rPr/>
        <w:t xml:space="preserve"> 34: Temporal navigation in the web archive</w:t>
      </w:r>
    </w:p>
    <w:p w:rsidR="65F89A06" w:rsidP="1767244B" w:rsidRDefault="65F89A06" w14:paraId="1CD85EF5" w14:textId="455A84F3">
      <w:pPr>
        <w:pStyle w:val="Normal"/>
        <w:suppressLineNumbers w:val="0"/>
        <w:bidi w:val="0"/>
        <w:ind w:left="0"/>
        <w:jc w:val="both"/>
      </w:pPr>
      <w:r w:rsidR="65F89A06">
        <w:rPr/>
        <w:t>Figure</w:t>
      </w:r>
      <w:r w:rsidR="1F2E440A">
        <w:rPr/>
        <w:t xml:space="preserve"> 34 shows the </w:t>
      </w:r>
      <w:r w:rsidR="1F2E440A">
        <w:rPr/>
        <w:t>temportal</w:t>
      </w:r>
      <w:r w:rsidR="1F2E440A">
        <w:rPr/>
        <w:t xml:space="preserve"> navigation feature to search the web archive of the Library of Congress. </w:t>
      </w:r>
    </w:p>
    <w:p w:rsidR="1767244B" w:rsidP="1767244B" w:rsidRDefault="1767244B" w14:paraId="66317A52" w14:textId="13F4D146">
      <w:pPr>
        <w:pStyle w:val="Normal"/>
        <w:ind w:left="0"/>
      </w:pPr>
    </w:p>
    <w:p w:rsidR="26D6D44C" w:rsidP="650230E6" w:rsidRDefault="26D6D44C" w14:paraId="609A7A78" w14:textId="6A2AED9C">
      <w:pPr>
        <w:pStyle w:val="Normal"/>
        <w:ind w:left="0"/>
      </w:pPr>
      <w:r w:rsidR="26D6D44C">
        <w:drawing>
          <wp:inline wp14:editId="6E03B4D6" wp14:anchorId="797F7779">
            <wp:extent cx="5943600" cy="2752725"/>
            <wp:effectExtent l="0" t="0" r="0" b="0"/>
            <wp:docPr id="1939449366" name="" title=""/>
            <wp:cNvGraphicFramePr>
              <a:graphicFrameLocks noChangeAspect="1"/>
            </wp:cNvGraphicFramePr>
            <a:graphic>
              <a:graphicData uri="http://schemas.openxmlformats.org/drawingml/2006/picture">
                <pic:pic>
                  <pic:nvPicPr>
                    <pic:cNvPr id="0" name=""/>
                    <pic:cNvPicPr/>
                  </pic:nvPicPr>
                  <pic:blipFill>
                    <a:blip r:embed="R1b98d79087b84609">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5943600" cy="2752725"/>
                    </a:xfrm>
                    <a:prstGeom prst="rect">
                      <a:avLst/>
                    </a:prstGeom>
                  </pic:spPr>
                </pic:pic>
              </a:graphicData>
            </a:graphic>
          </wp:inline>
        </w:drawing>
      </w:r>
    </w:p>
    <w:p w:rsidR="65F89A06" w:rsidP="1767244B" w:rsidRDefault="65F89A06" w14:paraId="33D397AB" w14:textId="16B1DCB5">
      <w:pPr>
        <w:pStyle w:val="Normal"/>
        <w:suppressLineNumbers w:val="0"/>
        <w:bidi w:val="0"/>
        <w:spacing w:before="0" w:beforeAutospacing="off" w:after="160" w:afterAutospacing="off" w:line="279" w:lineRule="auto"/>
        <w:ind w:left="0" w:right="0"/>
        <w:jc w:val="center"/>
      </w:pPr>
      <w:r w:rsidR="65F89A06">
        <w:rPr/>
        <w:t>Figure</w:t>
      </w:r>
      <w:r w:rsidR="213051F9">
        <w:rPr/>
        <w:t xml:space="preserve"> 35: Access to an archived resource</w:t>
      </w:r>
    </w:p>
    <w:p w:rsidR="65F89A06" w:rsidP="1767244B" w:rsidRDefault="65F89A06" w14:paraId="56A4AE86" w14:textId="5BD6F310">
      <w:pPr>
        <w:pStyle w:val="Normal"/>
        <w:suppressLineNumbers w:val="0"/>
        <w:bidi w:val="0"/>
        <w:ind w:left="0"/>
        <w:jc w:val="both"/>
      </w:pPr>
      <w:r w:rsidR="65F89A06">
        <w:rPr/>
        <w:t>Figure</w:t>
      </w:r>
      <w:r w:rsidR="213051F9">
        <w:rPr/>
        <w:t xml:space="preserve"> 35 shows how an archived resource is made available to the public. Users can navigate between the first and last capture by using the arrows, there</w:t>
      </w:r>
      <w:r w:rsidR="2115A7D5">
        <w:rPr/>
        <w:t xml:space="preserve"> is</w:t>
      </w:r>
      <w:r w:rsidR="213051F9">
        <w:rPr/>
        <w:t xml:space="preserve"> </w:t>
      </w:r>
      <w:r w:rsidR="213051F9">
        <w:rPr/>
        <w:t xml:space="preserve">a button to go back to calendar </w:t>
      </w:r>
      <w:r w:rsidR="213051F9">
        <w:rPr/>
        <w:t>view</w:t>
      </w:r>
      <w:r w:rsidR="213051F9">
        <w:rPr/>
        <w:t xml:space="preserve"> and there</w:t>
      </w:r>
      <w:r w:rsidR="2B96E68E">
        <w:rPr/>
        <w:t xml:space="preserve"> is</w:t>
      </w:r>
      <w:r w:rsidR="213051F9">
        <w:rPr/>
        <w:t xml:space="preserve"> also an 'Ask a librarian' button.</w:t>
      </w:r>
    </w:p>
    <w:p w:rsidR="26D6D44C" w:rsidP="1767244B" w:rsidRDefault="26D6D44C" w14:paraId="586124A3" w14:textId="10540E33">
      <w:pPr>
        <w:pStyle w:val="Heading1"/>
        <w:numPr>
          <w:ilvl w:val="0"/>
          <w:numId w:val="11"/>
        </w:numPr>
        <w:suppressLineNumbers w:val="0"/>
        <w:bidi w:val="0"/>
        <w:spacing w:before="360" w:beforeAutospacing="off" w:after="80" w:afterAutospacing="off" w:line="279" w:lineRule="auto"/>
        <w:ind w:left="720" w:right="0" w:hanging="360"/>
        <w:jc w:val="left"/>
        <w:rPr>
          <w:rStyle w:val="Heading1Char"/>
          <w:rFonts w:ascii="Aptos Display" w:hAnsi="Aptos Display" w:eastAsia="" w:cs="" w:asciiTheme="majorAscii" w:hAnsiTheme="majorAscii" w:eastAsiaTheme="majorEastAsia" w:cstheme="majorBidi"/>
          <w:color w:val="0F4761" w:themeColor="accent1" w:themeTint="FF" w:themeShade="BF"/>
          <w:sz w:val="40"/>
          <w:szCs w:val="40"/>
          <w:lang w:eastAsia="ja-JP" w:bidi="ar-SA"/>
        </w:rPr>
      </w:pPr>
      <w:bookmarkStart w:name="_Toc330309009" w:id="707816691"/>
      <w:r w:rsidRPr="1767244B" w:rsidR="26D6D44C">
        <w:rPr>
          <w:rStyle w:val="Heading1Char"/>
          <w:rFonts w:ascii="Aptos Display" w:hAnsi="Aptos Display" w:eastAsia="" w:cs="" w:asciiTheme="majorAscii" w:hAnsiTheme="majorAscii" w:eastAsiaTheme="majorEastAsia" w:cstheme="majorBidi"/>
          <w:color w:val="0F4761" w:themeColor="accent1" w:themeTint="FF" w:themeShade="BF"/>
          <w:sz w:val="40"/>
          <w:szCs w:val="40"/>
          <w:lang w:eastAsia="ja-JP" w:bidi="ar-SA"/>
        </w:rPr>
        <w:t>I</w:t>
      </w:r>
      <w:r w:rsidRPr="1767244B" w:rsidR="32DD43E3">
        <w:rPr>
          <w:rStyle w:val="Heading1Char"/>
          <w:rFonts w:ascii="Aptos Display" w:hAnsi="Aptos Display" w:eastAsia="" w:cs="" w:asciiTheme="majorAscii" w:hAnsiTheme="majorAscii" w:eastAsiaTheme="majorEastAsia" w:cstheme="majorBidi"/>
          <w:color w:val="0F4761" w:themeColor="accent1" w:themeTint="FF" w:themeShade="BF"/>
          <w:sz w:val="40"/>
          <w:szCs w:val="40"/>
          <w:lang w:eastAsia="ja-JP" w:bidi="ar-SA"/>
        </w:rPr>
        <w:t>nstitut</w:t>
      </w:r>
      <w:r w:rsidRPr="1767244B" w:rsidR="32DD43E3">
        <w:rPr>
          <w:rStyle w:val="Heading1Char"/>
          <w:rFonts w:ascii="Aptos Display" w:hAnsi="Aptos Display" w:eastAsia="" w:cs="" w:asciiTheme="majorAscii" w:hAnsiTheme="majorAscii" w:eastAsiaTheme="majorEastAsia" w:cstheme="majorBidi"/>
          <w:color w:val="0F4761" w:themeColor="accent1" w:themeTint="FF" w:themeShade="BF"/>
          <w:sz w:val="40"/>
          <w:szCs w:val="40"/>
          <w:lang w:eastAsia="ja-JP" w:bidi="ar-SA"/>
        </w:rPr>
        <w:t xml:space="preserve"> national de </w:t>
      </w:r>
      <w:r w:rsidRPr="1767244B" w:rsidR="32DD43E3">
        <w:rPr>
          <w:rStyle w:val="Heading1Char"/>
          <w:rFonts w:ascii="Aptos Display" w:hAnsi="Aptos Display" w:eastAsia="" w:cs="" w:asciiTheme="majorAscii" w:hAnsiTheme="majorAscii" w:eastAsiaTheme="majorEastAsia" w:cstheme="majorBidi"/>
          <w:color w:val="0F4761" w:themeColor="accent1" w:themeTint="FF" w:themeShade="BF"/>
          <w:sz w:val="40"/>
          <w:szCs w:val="40"/>
          <w:lang w:eastAsia="ja-JP" w:bidi="ar-SA"/>
        </w:rPr>
        <w:t>l’</w:t>
      </w:r>
      <w:r w:rsidRPr="1767244B" w:rsidR="26D6D44C">
        <w:rPr>
          <w:rStyle w:val="Heading1Char"/>
          <w:rFonts w:ascii="Aptos Display" w:hAnsi="Aptos Display" w:eastAsia="" w:cs="" w:asciiTheme="majorAscii" w:hAnsiTheme="majorAscii" w:eastAsiaTheme="majorEastAsia" w:cstheme="majorBidi"/>
          <w:color w:val="0F4761" w:themeColor="accent1" w:themeTint="FF" w:themeShade="BF"/>
          <w:sz w:val="40"/>
          <w:szCs w:val="40"/>
          <w:lang w:eastAsia="ja-JP" w:bidi="ar-SA"/>
        </w:rPr>
        <w:t>A</w:t>
      </w:r>
      <w:r w:rsidRPr="1767244B" w:rsidR="008BEC92">
        <w:rPr>
          <w:rStyle w:val="Heading1Char"/>
          <w:rFonts w:ascii="Aptos Display" w:hAnsi="Aptos Display" w:eastAsia="" w:cs="" w:asciiTheme="majorAscii" w:hAnsiTheme="majorAscii" w:eastAsiaTheme="majorEastAsia" w:cstheme="majorBidi"/>
          <w:color w:val="0F4761" w:themeColor="accent1" w:themeTint="FF" w:themeShade="BF"/>
          <w:sz w:val="40"/>
          <w:szCs w:val="40"/>
          <w:lang w:eastAsia="ja-JP" w:bidi="ar-SA"/>
        </w:rPr>
        <w:t>udiovisuel</w:t>
      </w:r>
      <w:bookmarkEnd w:id="707816691"/>
    </w:p>
    <w:p w:rsidR="5D2A8795" w:rsidP="1767244B" w:rsidRDefault="5D2A8795" w14:paraId="1B56E8B2" w14:textId="5EA6006A">
      <w:pPr>
        <w:pStyle w:val="Normal"/>
        <w:bidi w:val="0"/>
        <w:jc w:val="both"/>
      </w:pPr>
      <w:r w:rsidR="5D2A8795">
        <w:rPr/>
        <w:t xml:space="preserve">The </w:t>
      </w:r>
      <w:r w:rsidR="5D2A8795">
        <w:rPr/>
        <w:t>Institut</w:t>
      </w:r>
      <w:r w:rsidR="5D2A8795">
        <w:rPr/>
        <w:t xml:space="preserve"> national de </w:t>
      </w:r>
      <w:r w:rsidR="5D2A8795">
        <w:rPr/>
        <w:t>l’Audiovisu</w:t>
      </w:r>
      <w:r w:rsidR="038CBD22">
        <w:rPr/>
        <w:t>e</w:t>
      </w:r>
      <w:r w:rsidR="5D2A8795">
        <w:rPr/>
        <w:t>l</w:t>
      </w:r>
      <w:r w:rsidR="5D2A8795">
        <w:rPr/>
        <w:t xml:space="preserve"> in France manages the legal deposit of audiovisual material </w:t>
      </w:r>
      <w:r w:rsidR="5D2A8795">
        <w:rPr/>
        <w:t>and also</w:t>
      </w:r>
      <w:r w:rsidR="5D2A8795">
        <w:rPr/>
        <w:t xml:space="preserve"> includes web pages and other social media content in their collections. Their collections can only be con</w:t>
      </w:r>
      <w:r w:rsidR="4A84B444">
        <w:rPr/>
        <w:t xml:space="preserve">sulted on </w:t>
      </w:r>
      <w:r w:rsidR="4A84B444">
        <w:rPr/>
        <w:t>site</w:t>
      </w:r>
      <w:r w:rsidR="4A84B444">
        <w:rPr/>
        <w:t xml:space="preserve">. Their interface was therefore studied </w:t>
      </w:r>
      <w:r w:rsidR="4A84B444">
        <w:rPr/>
        <w:t>by means of</w:t>
      </w:r>
      <w:r w:rsidR="4A84B444">
        <w:rPr/>
        <w:t xml:space="preserve"> a YouTube video that was last accessed on 31 July </w:t>
      </w:r>
      <w:r w:rsidR="4A84B444">
        <w:rPr/>
        <w:t>2024.</w:t>
      </w:r>
      <w:r w:rsidRPr="1767244B">
        <w:rPr>
          <w:rStyle w:val="FootnoteReference"/>
        </w:rPr>
        <w:footnoteReference w:id="20279"/>
      </w:r>
    </w:p>
    <w:p w:rsidR="650230E6" w:rsidP="650230E6" w:rsidRDefault="650230E6" w14:paraId="409816DF" w14:textId="7F94A725">
      <w:pPr>
        <w:pStyle w:val="Normal"/>
        <w:ind w:left="0"/>
      </w:pPr>
      <w:r w:rsidR="3A601633">
        <w:drawing>
          <wp:inline wp14:editId="40F6CB0A" wp14:anchorId="42ABFB77">
            <wp:extent cx="5943600" cy="3343275"/>
            <wp:effectExtent l="0" t="0" r="0" b="0"/>
            <wp:docPr id="1664605889" name="" title=""/>
            <wp:cNvGraphicFramePr>
              <a:graphicFrameLocks noChangeAspect="1"/>
            </wp:cNvGraphicFramePr>
            <a:graphic>
              <a:graphicData uri="http://schemas.openxmlformats.org/drawingml/2006/picture">
                <pic:pic>
                  <pic:nvPicPr>
                    <pic:cNvPr id="0" name=""/>
                    <pic:cNvPicPr/>
                  </pic:nvPicPr>
                  <pic:blipFill>
                    <a:blip r:embed="Ra0957391c3094455">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5943600" cy="3343275"/>
                    </a:xfrm>
                    <a:prstGeom prst="rect">
                      <a:avLst/>
                    </a:prstGeom>
                  </pic:spPr>
                </pic:pic>
              </a:graphicData>
            </a:graphic>
          </wp:inline>
        </w:drawing>
      </w:r>
    </w:p>
    <w:p w:rsidR="65F89A06" w:rsidP="1767244B" w:rsidRDefault="65F89A06" w14:paraId="7EB70BFA" w14:textId="0B342A8D">
      <w:pPr>
        <w:pStyle w:val="Normal"/>
        <w:suppressLineNumbers w:val="0"/>
        <w:bidi w:val="0"/>
        <w:spacing w:before="0" w:beforeAutospacing="off" w:after="160" w:afterAutospacing="off" w:line="279" w:lineRule="auto"/>
        <w:ind w:left="0" w:right="0"/>
        <w:jc w:val="center"/>
      </w:pPr>
      <w:r w:rsidR="65F89A06">
        <w:rPr/>
        <w:t>Figure</w:t>
      </w:r>
      <w:r w:rsidR="5D4B03DE">
        <w:rPr/>
        <w:t xml:space="preserve"> 36: </w:t>
      </w:r>
      <w:r w:rsidR="1CF4CBCB">
        <w:rPr/>
        <w:t>URL search</w:t>
      </w:r>
    </w:p>
    <w:p w:rsidR="65F89A06" w:rsidP="1767244B" w:rsidRDefault="65F89A06" w14:paraId="65512E40" w14:textId="77C90E4E">
      <w:pPr>
        <w:pStyle w:val="Normal"/>
        <w:suppressLineNumbers w:val="0"/>
        <w:bidi w:val="0"/>
        <w:ind w:left="0"/>
        <w:jc w:val="both"/>
      </w:pPr>
      <w:r w:rsidR="65F89A06">
        <w:rPr/>
        <w:t>Figure</w:t>
      </w:r>
      <w:r w:rsidR="5D4B03DE">
        <w:rPr/>
        <w:t xml:space="preserve"> 36 shows the search results when using the URL search </w:t>
      </w:r>
      <w:r w:rsidR="5D4B03DE">
        <w:rPr/>
        <w:t>option</w:t>
      </w:r>
      <w:r w:rsidR="5D4B03DE">
        <w:rPr/>
        <w:t xml:space="preserve">. </w:t>
      </w:r>
      <w:r w:rsidR="5D4B03DE">
        <w:rPr/>
        <w:t>It shows how many captures per year there are in their collections of the particular URL.</w:t>
      </w:r>
      <w:r w:rsidR="5D4B03DE">
        <w:rPr/>
        <w:t xml:space="preserve"> </w:t>
      </w:r>
    </w:p>
    <w:p w:rsidR="1767244B" w:rsidP="1767244B" w:rsidRDefault="1767244B" w14:paraId="7B0CC991" w14:textId="07D1B25F">
      <w:pPr>
        <w:pStyle w:val="Normal"/>
        <w:ind w:left="0"/>
      </w:pPr>
    </w:p>
    <w:p w:rsidR="650230E6" w:rsidP="650230E6" w:rsidRDefault="650230E6" w14:paraId="33C8D0D7" w14:textId="1EF1E423">
      <w:pPr>
        <w:pStyle w:val="Normal"/>
        <w:ind w:left="0"/>
      </w:pPr>
      <w:r w:rsidR="3A601633">
        <w:drawing>
          <wp:inline wp14:editId="2E4FCBD2" wp14:anchorId="19BCA004">
            <wp:extent cx="5943600" cy="3343275"/>
            <wp:effectExtent l="0" t="0" r="0" b="0"/>
            <wp:docPr id="1779479915" name="" title=""/>
            <wp:cNvGraphicFramePr>
              <a:graphicFrameLocks noChangeAspect="1"/>
            </wp:cNvGraphicFramePr>
            <a:graphic>
              <a:graphicData uri="http://schemas.openxmlformats.org/drawingml/2006/picture">
                <pic:pic>
                  <pic:nvPicPr>
                    <pic:cNvPr id="0" name=""/>
                    <pic:cNvPicPr/>
                  </pic:nvPicPr>
                  <pic:blipFill>
                    <a:blip r:embed="Rddf73f9443c04e38">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5943600" cy="3343275"/>
                    </a:xfrm>
                    <a:prstGeom prst="rect">
                      <a:avLst/>
                    </a:prstGeom>
                  </pic:spPr>
                </pic:pic>
              </a:graphicData>
            </a:graphic>
          </wp:inline>
        </w:drawing>
      </w:r>
    </w:p>
    <w:p w:rsidR="65F89A06" w:rsidP="1767244B" w:rsidRDefault="65F89A06" w14:paraId="72212A22" w14:textId="76741CAF">
      <w:pPr>
        <w:pStyle w:val="Normal"/>
        <w:suppressLineNumbers w:val="0"/>
        <w:bidi w:val="0"/>
        <w:spacing w:before="0" w:beforeAutospacing="off" w:after="160" w:afterAutospacing="off" w:line="279" w:lineRule="auto"/>
        <w:ind w:left="0" w:right="0"/>
        <w:jc w:val="center"/>
      </w:pPr>
      <w:r w:rsidR="65F89A06">
        <w:rPr/>
        <w:t>Figure</w:t>
      </w:r>
      <w:r w:rsidR="7E10FD7E">
        <w:rPr/>
        <w:t xml:space="preserve"> 37: </w:t>
      </w:r>
      <w:r w:rsidR="18BE8951">
        <w:rPr/>
        <w:t>Overview of different captures</w:t>
      </w:r>
    </w:p>
    <w:p w:rsidR="65F89A06" w:rsidP="1767244B" w:rsidRDefault="65F89A06" w14:paraId="7F65970F" w14:textId="30B835CE">
      <w:pPr>
        <w:pStyle w:val="Normal"/>
        <w:suppressLineNumbers w:val="0"/>
        <w:bidi w:val="0"/>
        <w:ind w:left="0"/>
        <w:jc w:val="both"/>
      </w:pPr>
      <w:r w:rsidR="65F89A06">
        <w:rPr/>
        <w:t>Figure</w:t>
      </w:r>
      <w:r w:rsidR="7E10FD7E">
        <w:rPr/>
        <w:t xml:space="preserve"> 37 </w:t>
      </w:r>
      <w:r w:rsidR="10420C81">
        <w:rPr/>
        <w:t xml:space="preserve">gives an overview of different captures of a single resource in the web archive. Some resources are captured very </w:t>
      </w:r>
      <w:r w:rsidR="10420C81">
        <w:rPr/>
        <w:t>frequently</w:t>
      </w:r>
      <w:r w:rsidR="10420C81">
        <w:rPr/>
        <w:t xml:space="preserve">. </w:t>
      </w:r>
    </w:p>
    <w:p w:rsidR="1767244B" w:rsidP="1767244B" w:rsidRDefault="1767244B" w14:paraId="65B82C89" w14:textId="797D91E6">
      <w:pPr>
        <w:pStyle w:val="Normal"/>
        <w:ind w:left="0"/>
      </w:pPr>
    </w:p>
    <w:p w:rsidR="650230E6" w:rsidP="650230E6" w:rsidRDefault="650230E6" w14:paraId="7543AFD0" w14:textId="700E381F">
      <w:pPr>
        <w:pStyle w:val="Normal"/>
        <w:ind w:left="0"/>
      </w:pPr>
      <w:r w:rsidR="6362E75A">
        <w:drawing>
          <wp:inline wp14:editId="20D9C146" wp14:anchorId="39B0BCA7">
            <wp:extent cx="5943600" cy="3343275"/>
            <wp:effectExtent l="0" t="0" r="0" b="0"/>
            <wp:docPr id="490072242" name="" title=""/>
            <wp:cNvGraphicFramePr>
              <a:graphicFrameLocks noChangeAspect="1"/>
            </wp:cNvGraphicFramePr>
            <a:graphic>
              <a:graphicData uri="http://schemas.openxmlformats.org/drawingml/2006/picture">
                <pic:pic>
                  <pic:nvPicPr>
                    <pic:cNvPr id="0" name=""/>
                    <pic:cNvPicPr/>
                  </pic:nvPicPr>
                  <pic:blipFill>
                    <a:blip r:embed="Rd0584599a1384951">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5943600" cy="3343275"/>
                    </a:xfrm>
                    <a:prstGeom prst="rect">
                      <a:avLst/>
                    </a:prstGeom>
                  </pic:spPr>
                </pic:pic>
              </a:graphicData>
            </a:graphic>
          </wp:inline>
        </w:drawing>
      </w:r>
    </w:p>
    <w:p w:rsidR="2EA7FBA6" w:rsidP="1767244B" w:rsidRDefault="2EA7FBA6" w14:paraId="51C6EAD6" w14:textId="1B5CFFBB">
      <w:pPr>
        <w:pStyle w:val="Normal"/>
        <w:suppressLineNumbers w:val="0"/>
        <w:bidi w:val="0"/>
        <w:spacing w:before="0" w:beforeAutospacing="off" w:after="160" w:afterAutospacing="off" w:line="279" w:lineRule="auto"/>
        <w:ind w:left="0" w:right="0"/>
        <w:jc w:val="center"/>
      </w:pPr>
      <w:r w:rsidR="65F89A06">
        <w:rPr/>
        <w:t>Figure</w:t>
      </w:r>
      <w:r w:rsidR="7B69E8B4">
        <w:rPr/>
        <w:t xml:space="preserve"> 38: </w:t>
      </w:r>
      <w:r w:rsidR="7B69E8B4">
        <w:rPr/>
        <w:t>Acce</w:t>
      </w:r>
      <w:r w:rsidR="7B69E8B4">
        <w:rPr/>
        <w:t>ss to a particular resource in the archive</w:t>
      </w:r>
    </w:p>
    <w:p w:rsidR="2EA7FBA6" w:rsidP="1767244B" w:rsidRDefault="2EA7FBA6" w14:paraId="45A0A785" w14:textId="352FB23E">
      <w:pPr>
        <w:pStyle w:val="Normal"/>
        <w:suppressLineNumbers w:val="0"/>
        <w:bidi w:val="0"/>
        <w:ind w:left="0"/>
        <w:jc w:val="both"/>
      </w:pPr>
      <w:r w:rsidR="65F89A06">
        <w:rPr/>
        <w:t>Figure</w:t>
      </w:r>
      <w:r w:rsidR="7B69E8B4">
        <w:rPr/>
        <w:t xml:space="preserve"> 38 shows how resources are shown to users of the </w:t>
      </w:r>
      <w:r w:rsidR="7B69E8B4">
        <w:rPr/>
        <w:t>InA</w:t>
      </w:r>
      <w:r w:rsidR="7B69E8B4">
        <w:rPr/>
        <w:t xml:space="preserve"> web archive. In this example, it is a video. </w:t>
      </w:r>
    </w:p>
    <w:p w:rsidR="2EA7FBA6" w:rsidP="1767244B" w:rsidRDefault="2EA7FBA6" w14:paraId="67FBED49" w14:textId="1267CDE2">
      <w:pPr>
        <w:pStyle w:val="Normal"/>
      </w:pPr>
    </w:p>
    <w:p w:rsidR="2EA7FBA6" w:rsidP="2EA7FBA6" w:rsidRDefault="2EA7FBA6" w14:paraId="44E0DF9A" w14:textId="7B62E06E">
      <w:pPr>
        <w:pStyle w:val="Normal"/>
      </w:pPr>
    </w:p>
    <w:p w:rsidR="7EC69A06" w:rsidP="2EA7FBA6" w:rsidRDefault="7EC69A06" w14:paraId="64B4CF5F" w14:textId="2659368D">
      <w:pPr>
        <w:pStyle w:val="Normal"/>
      </w:pPr>
      <w:r w:rsidR="7EC69A06">
        <w:drawing>
          <wp:inline wp14:editId="100D6F73" wp14:anchorId="7C30F2CE">
            <wp:extent cx="5943600" cy="3343275"/>
            <wp:effectExtent l="0" t="0" r="0" b="0"/>
            <wp:docPr id="1305847164" name="" title=""/>
            <wp:cNvGraphicFramePr>
              <a:graphicFrameLocks noChangeAspect="1"/>
            </wp:cNvGraphicFramePr>
            <a:graphic>
              <a:graphicData uri="http://schemas.openxmlformats.org/drawingml/2006/picture">
                <pic:pic>
                  <pic:nvPicPr>
                    <pic:cNvPr id="0" name=""/>
                    <pic:cNvPicPr/>
                  </pic:nvPicPr>
                  <pic:blipFill>
                    <a:blip r:embed="Rdd56ece748234303">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5943600" cy="3343275"/>
                    </a:xfrm>
                    <a:prstGeom prst="rect">
                      <a:avLst/>
                    </a:prstGeom>
                  </pic:spPr>
                </pic:pic>
              </a:graphicData>
            </a:graphic>
          </wp:inline>
        </w:drawing>
      </w:r>
      <w:r w:rsidR="7EC69A06">
        <w:drawing>
          <wp:inline wp14:editId="36E796C8" wp14:anchorId="2ED15B1D">
            <wp:extent cx="5943600" cy="3343275"/>
            <wp:effectExtent l="0" t="0" r="0" b="0"/>
            <wp:docPr id="1506815614" name="" title=""/>
            <wp:cNvGraphicFramePr>
              <a:graphicFrameLocks noChangeAspect="1"/>
            </wp:cNvGraphicFramePr>
            <a:graphic>
              <a:graphicData uri="http://schemas.openxmlformats.org/drawingml/2006/picture">
                <pic:pic>
                  <pic:nvPicPr>
                    <pic:cNvPr id="0" name=""/>
                    <pic:cNvPicPr/>
                  </pic:nvPicPr>
                  <pic:blipFill>
                    <a:blip r:embed="R53ccd37acfca4dfb">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5943600" cy="3343275"/>
                    </a:xfrm>
                    <a:prstGeom prst="rect">
                      <a:avLst/>
                    </a:prstGeom>
                  </pic:spPr>
                </pic:pic>
              </a:graphicData>
            </a:graphic>
          </wp:inline>
        </w:drawing>
      </w:r>
    </w:p>
    <w:p w:rsidR="65F89A06" w:rsidP="1767244B" w:rsidRDefault="65F89A06" w14:paraId="302F95F4" w14:textId="1889F86E">
      <w:pPr>
        <w:pStyle w:val="Normal"/>
        <w:suppressLineNumbers w:val="0"/>
        <w:bidi w:val="0"/>
        <w:spacing w:before="0" w:beforeAutospacing="off" w:after="160" w:afterAutospacing="off" w:line="279" w:lineRule="auto"/>
        <w:ind w:left="0" w:right="0"/>
        <w:jc w:val="center"/>
      </w:pPr>
      <w:r w:rsidR="65F89A06">
        <w:rPr/>
        <w:t>Figure</w:t>
      </w:r>
      <w:r w:rsidR="4C4FB1F0">
        <w:rPr/>
        <w:t xml:space="preserve"> 40: Overview of metadata</w:t>
      </w:r>
    </w:p>
    <w:p w:rsidR="65F89A06" w:rsidP="1767244B" w:rsidRDefault="65F89A06" w14:paraId="3E2CBE06" w14:textId="75F6EDB0">
      <w:pPr>
        <w:pStyle w:val="Normal"/>
        <w:suppressLineNumbers w:val="0"/>
        <w:bidi w:val="0"/>
        <w:ind w:left="0"/>
        <w:jc w:val="both"/>
      </w:pPr>
      <w:r w:rsidR="65F89A06">
        <w:rPr/>
        <w:t>Figure</w:t>
      </w:r>
      <w:r w:rsidR="4C4FB1F0">
        <w:rPr/>
        <w:t xml:space="preserve"> 40 shows the elaborate metadata that is made available to users that can be filtered to finetune searches.</w:t>
      </w:r>
    </w:p>
    <w:p w:rsidR="1767244B" w:rsidP="1767244B" w:rsidRDefault="1767244B" w14:paraId="18674FF2" w14:textId="35A4D075">
      <w:pPr>
        <w:pStyle w:val="Normal"/>
      </w:pPr>
    </w:p>
    <w:p w:rsidR="7EC69A06" w:rsidP="2EA7FBA6" w:rsidRDefault="7EC69A06" w14:paraId="2B57F54C" w14:textId="23911E5B">
      <w:pPr>
        <w:pStyle w:val="Normal"/>
      </w:pPr>
      <w:r w:rsidR="7EC69A06">
        <w:drawing>
          <wp:inline wp14:editId="2482A843" wp14:anchorId="7330A343">
            <wp:extent cx="5943600" cy="3343275"/>
            <wp:effectExtent l="0" t="0" r="0" b="0"/>
            <wp:docPr id="771222176" name="" title=""/>
            <wp:cNvGraphicFramePr>
              <a:graphicFrameLocks noChangeAspect="1"/>
            </wp:cNvGraphicFramePr>
            <a:graphic>
              <a:graphicData uri="http://schemas.openxmlformats.org/drawingml/2006/picture">
                <pic:pic>
                  <pic:nvPicPr>
                    <pic:cNvPr id="0" name=""/>
                    <pic:cNvPicPr/>
                  </pic:nvPicPr>
                  <pic:blipFill>
                    <a:blip r:embed="R7286b8dd002a4db3">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5943600" cy="3343275"/>
                    </a:xfrm>
                    <a:prstGeom prst="rect">
                      <a:avLst/>
                    </a:prstGeom>
                  </pic:spPr>
                </pic:pic>
              </a:graphicData>
            </a:graphic>
          </wp:inline>
        </w:drawing>
      </w:r>
    </w:p>
    <w:p w:rsidR="65F89A06" w:rsidP="1767244B" w:rsidRDefault="65F89A06" w14:paraId="70C3FD3D" w14:textId="0B9852CE">
      <w:pPr>
        <w:pStyle w:val="Normal"/>
        <w:suppressLineNumbers w:val="0"/>
        <w:bidi w:val="0"/>
        <w:spacing w:before="0" w:beforeAutospacing="off" w:after="160" w:afterAutospacing="off" w:line="279" w:lineRule="auto"/>
        <w:ind w:left="0" w:right="0"/>
        <w:jc w:val="center"/>
      </w:pPr>
      <w:r w:rsidR="65F89A06">
        <w:rPr/>
        <w:t>Figure</w:t>
      </w:r>
      <w:r w:rsidR="7B32438F">
        <w:rPr/>
        <w:t xml:space="preserve"> 41: Full-text search</w:t>
      </w:r>
    </w:p>
    <w:p w:rsidR="65F89A06" w:rsidP="1767244B" w:rsidRDefault="65F89A06" w14:paraId="6120A17E" w14:textId="2C3C98A5">
      <w:pPr>
        <w:pStyle w:val="Normal"/>
        <w:suppressLineNumbers w:val="0"/>
        <w:bidi w:val="0"/>
        <w:ind w:left="0"/>
        <w:jc w:val="both"/>
      </w:pPr>
      <w:r w:rsidR="65F89A06">
        <w:rPr/>
        <w:t>Figure</w:t>
      </w:r>
      <w:r w:rsidR="7B32438F">
        <w:rPr/>
        <w:t xml:space="preserve"> 41 shows the full-text search interface. </w:t>
      </w:r>
      <w:r w:rsidR="7B32438F">
        <w:rPr/>
        <w:t xml:space="preserve">It offers the option to limit </w:t>
      </w:r>
      <w:r w:rsidR="7B32438F">
        <w:rPr/>
        <w:t xml:space="preserve">search within one </w:t>
      </w:r>
      <w:r w:rsidR="7B32438F">
        <w:rPr/>
        <w:t>particular URL</w:t>
      </w:r>
      <w:r w:rsidR="7B32438F">
        <w:rPr/>
        <w:t xml:space="preserve"> or domain name.</w:t>
      </w:r>
      <w:r w:rsidR="7B32438F">
        <w:rPr/>
        <w:t xml:space="preserve"> </w:t>
      </w:r>
    </w:p>
    <w:p w:rsidR="1767244B" w:rsidP="1767244B" w:rsidRDefault="1767244B" w14:paraId="69F750D8" w14:textId="0BB96309">
      <w:pPr>
        <w:pStyle w:val="Normal"/>
      </w:pPr>
    </w:p>
    <w:p w:rsidR="1767244B" w:rsidP="1767244B" w:rsidRDefault="1767244B" w14:paraId="24D82100" w14:textId="6FB94711">
      <w:pPr>
        <w:pStyle w:val="Normal"/>
      </w:pPr>
    </w:p>
    <w:p w:rsidR="0C7DF4C5" w:rsidP="2EA7FBA6" w:rsidRDefault="0C7DF4C5" w14:paraId="2A7DDC6F" w14:textId="706726E3">
      <w:pPr>
        <w:pStyle w:val="Normal"/>
      </w:pPr>
      <w:r w:rsidR="0C7DF4C5">
        <w:drawing>
          <wp:inline wp14:editId="160E94A9" wp14:anchorId="0E87D2CE">
            <wp:extent cx="5943600" cy="3343275"/>
            <wp:effectExtent l="0" t="0" r="0" b="0"/>
            <wp:docPr id="1291550544" name="" title=""/>
            <wp:cNvGraphicFramePr>
              <a:graphicFrameLocks noChangeAspect="1"/>
            </wp:cNvGraphicFramePr>
            <a:graphic>
              <a:graphicData uri="http://schemas.openxmlformats.org/drawingml/2006/picture">
                <pic:pic>
                  <pic:nvPicPr>
                    <pic:cNvPr id="0" name=""/>
                    <pic:cNvPicPr/>
                  </pic:nvPicPr>
                  <pic:blipFill>
                    <a:blip r:embed="R08b70090796a4f53">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5943600" cy="3343275"/>
                    </a:xfrm>
                    <a:prstGeom prst="rect">
                      <a:avLst/>
                    </a:prstGeom>
                  </pic:spPr>
                </pic:pic>
              </a:graphicData>
            </a:graphic>
          </wp:inline>
        </w:drawing>
      </w:r>
    </w:p>
    <w:p w:rsidR="2EA7FBA6" w:rsidP="1767244B" w:rsidRDefault="2EA7FBA6" w14:paraId="59A556EE" w14:textId="5BC22FF9">
      <w:pPr>
        <w:pStyle w:val="Normal"/>
        <w:suppressLineNumbers w:val="0"/>
        <w:bidi w:val="0"/>
        <w:spacing w:before="0" w:beforeAutospacing="off" w:after="160" w:afterAutospacing="off" w:line="279" w:lineRule="auto"/>
        <w:ind w:left="0" w:right="0"/>
        <w:jc w:val="center"/>
      </w:pPr>
      <w:r w:rsidR="65F89A06">
        <w:rPr/>
        <w:t>Figure</w:t>
      </w:r>
      <w:r w:rsidR="32DE9236">
        <w:rPr/>
        <w:t xml:space="preserve"> 42: Overview of all channels included in the </w:t>
      </w:r>
      <w:r w:rsidR="68AE4561">
        <w:rPr/>
        <w:t>InA</w:t>
      </w:r>
      <w:r w:rsidR="68AE4561">
        <w:rPr/>
        <w:t xml:space="preserve"> web archive</w:t>
      </w:r>
    </w:p>
    <w:p w:rsidR="2EA7FBA6" w:rsidP="1767244B" w:rsidRDefault="2EA7FBA6" w14:paraId="74D79A0D" w14:textId="3B28EA9A">
      <w:pPr>
        <w:pStyle w:val="Normal"/>
        <w:suppressLineNumbers w:val="0"/>
        <w:bidi w:val="0"/>
        <w:ind w:left="0"/>
        <w:jc w:val="both"/>
        <w:rPr>
          <w:rFonts w:ascii="Segoe UI" w:hAnsi="Segoe UI" w:eastAsia="Segoe UI" w:cs="Segoe UI"/>
          <w:b w:val="0"/>
          <w:bCs w:val="0"/>
          <w:i w:val="0"/>
          <w:iCs w:val="0"/>
          <w:caps w:val="0"/>
          <w:smallCaps w:val="0"/>
          <w:noProof w:val="0"/>
          <w:color w:val="333333"/>
          <w:sz w:val="18"/>
          <w:szCs w:val="18"/>
          <w:lang w:val="en-US"/>
        </w:rPr>
      </w:pPr>
      <w:r w:rsidR="65F89A06">
        <w:rPr/>
        <w:t>Figure</w:t>
      </w:r>
      <w:r w:rsidR="32DE9236">
        <w:rPr/>
        <w:t xml:space="preserve"> 42 shows the different channels of which content has been archived by </w:t>
      </w:r>
      <w:r w:rsidR="32DE9236">
        <w:rPr/>
        <w:t>InA</w:t>
      </w:r>
      <w:r w:rsidR="32DE9236">
        <w:rPr/>
        <w:t xml:space="preserve"> that users can choose from</w:t>
      </w:r>
      <w:r w:rsidR="32DE9236">
        <w:rPr/>
        <w:t xml:space="preserve">.  </w:t>
      </w:r>
    </w:p>
    <w:p w:rsidR="2EA7FBA6" w:rsidP="2EA7FBA6" w:rsidRDefault="2EA7FBA6" w14:paraId="622CE5A3" w14:textId="6046F046">
      <w:pPr>
        <w:pStyle w:val="Normal"/>
      </w:pPr>
    </w:p>
    <w:p w:rsidR="2EA7FBA6" w:rsidP="2EA7FBA6" w:rsidRDefault="2EA7FBA6" w14:paraId="58941E76" w14:textId="6790BE23">
      <w:pPr>
        <w:pStyle w:val="Normal"/>
      </w:pPr>
    </w:p>
    <w:p w:rsidR="1767244B" w:rsidP="1767244B" w:rsidRDefault="1767244B" w14:paraId="6FEC6C8A" w14:textId="7CF4AD02">
      <w:pPr>
        <w:pStyle w:val="Normal"/>
      </w:pPr>
    </w:p>
    <w:p w:rsidR="514200F8" w:rsidP="2EA7FBA6" w:rsidRDefault="514200F8" w14:paraId="00F043C5" w14:textId="38F9667B">
      <w:pPr>
        <w:pStyle w:val="Normal"/>
      </w:pPr>
      <w:r w:rsidR="514200F8">
        <w:drawing>
          <wp:inline wp14:editId="29D74BAC" wp14:anchorId="4380396D">
            <wp:extent cx="5943600" cy="3343275"/>
            <wp:effectExtent l="0" t="0" r="0" b="0"/>
            <wp:docPr id="354532926" name="" title=""/>
            <wp:cNvGraphicFramePr>
              <a:graphicFrameLocks noChangeAspect="1"/>
            </wp:cNvGraphicFramePr>
            <a:graphic>
              <a:graphicData uri="http://schemas.openxmlformats.org/drawingml/2006/picture">
                <pic:pic>
                  <pic:nvPicPr>
                    <pic:cNvPr id="0" name=""/>
                    <pic:cNvPicPr/>
                  </pic:nvPicPr>
                  <pic:blipFill>
                    <a:blip r:embed="R536895c86935447b">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5943600" cy="3343275"/>
                    </a:xfrm>
                    <a:prstGeom prst="rect">
                      <a:avLst/>
                    </a:prstGeom>
                  </pic:spPr>
                </pic:pic>
              </a:graphicData>
            </a:graphic>
          </wp:inline>
        </w:drawing>
      </w:r>
    </w:p>
    <w:p w:rsidR="65F89A06" w:rsidP="1767244B" w:rsidRDefault="65F89A06" w14:paraId="4CCA5E28" w14:textId="2C719E99">
      <w:pPr>
        <w:pStyle w:val="Normal"/>
        <w:suppressLineNumbers w:val="0"/>
        <w:bidi w:val="0"/>
        <w:spacing w:before="0" w:beforeAutospacing="off" w:after="160" w:afterAutospacing="off" w:line="279" w:lineRule="auto"/>
        <w:ind w:left="0" w:right="0"/>
        <w:jc w:val="center"/>
      </w:pPr>
      <w:r w:rsidR="65F89A06">
        <w:rPr/>
        <w:t>Figure</w:t>
      </w:r>
      <w:r w:rsidR="4664FAEF">
        <w:rPr/>
        <w:t xml:space="preserve"> 43: Overview of video preview</w:t>
      </w:r>
    </w:p>
    <w:p w:rsidR="65F89A06" w:rsidP="1767244B" w:rsidRDefault="65F89A06" w14:paraId="0548D28E" w14:textId="1DA96816">
      <w:pPr>
        <w:pStyle w:val="Normal"/>
        <w:suppressLineNumbers w:val="0"/>
        <w:bidi w:val="0"/>
      </w:pPr>
      <w:r w:rsidR="65F89A06">
        <w:rPr/>
        <w:t>Figure</w:t>
      </w:r>
      <w:r w:rsidR="4664FAEF">
        <w:rPr/>
        <w:t xml:space="preserve"> 43 shows how users obtain a preview of all video results. </w:t>
      </w:r>
    </w:p>
    <w:p w:rsidR="514200F8" w:rsidP="2EA7FBA6" w:rsidRDefault="514200F8" w14:paraId="78376BE9" w14:textId="62ECD9DA">
      <w:pPr>
        <w:pStyle w:val="Normal"/>
      </w:pPr>
      <w:r w:rsidR="514200F8">
        <w:drawing>
          <wp:inline wp14:editId="532F8484" wp14:anchorId="25FA5099">
            <wp:extent cx="5943600" cy="3343275"/>
            <wp:effectExtent l="0" t="0" r="0" b="0"/>
            <wp:docPr id="1911238725" name="" title=""/>
            <wp:cNvGraphicFramePr>
              <a:graphicFrameLocks noChangeAspect="1"/>
            </wp:cNvGraphicFramePr>
            <a:graphic>
              <a:graphicData uri="http://schemas.openxmlformats.org/drawingml/2006/picture">
                <pic:pic>
                  <pic:nvPicPr>
                    <pic:cNvPr id="0" name=""/>
                    <pic:cNvPicPr/>
                  </pic:nvPicPr>
                  <pic:blipFill>
                    <a:blip r:embed="R91306ce0ed054acf">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5943600" cy="3343275"/>
                    </a:xfrm>
                    <a:prstGeom prst="rect">
                      <a:avLst/>
                    </a:prstGeom>
                  </pic:spPr>
                </pic:pic>
              </a:graphicData>
            </a:graphic>
          </wp:inline>
        </w:drawing>
      </w:r>
    </w:p>
    <w:p w:rsidR="514200F8" w:rsidP="1767244B" w:rsidRDefault="514200F8" w14:paraId="2D5DB52E" w14:textId="628E66A6">
      <w:pPr>
        <w:pStyle w:val="Normal"/>
        <w:suppressLineNumbers w:val="0"/>
        <w:bidi w:val="0"/>
        <w:spacing w:before="0" w:beforeAutospacing="off" w:after="160" w:afterAutospacing="off" w:line="279" w:lineRule="auto"/>
        <w:ind w:left="0" w:right="0"/>
        <w:jc w:val="center"/>
      </w:pPr>
      <w:r w:rsidR="65F89A06">
        <w:rPr/>
        <w:t>Figure</w:t>
      </w:r>
      <w:r w:rsidR="64C6B431">
        <w:rPr/>
        <w:t xml:space="preserve"> 44: Overview of tweet distribution over time</w:t>
      </w:r>
    </w:p>
    <w:p w:rsidR="514200F8" w:rsidP="1767244B" w:rsidRDefault="514200F8" w14:paraId="6403EAC3" w14:textId="3E6E0C83">
      <w:pPr>
        <w:pStyle w:val="Normal"/>
        <w:suppressLineNumbers w:val="0"/>
        <w:bidi w:val="0"/>
      </w:pPr>
      <w:r w:rsidR="65F89A06">
        <w:rPr/>
        <w:t>Figure</w:t>
      </w:r>
      <w:r w:rsidR="64C6B431">
        <w:rPr/>
        <w:t xml:space="preserve"> 44 shows how tweet distribution is </w:t>
      </w:r>
      <w:r w:rsidR="64C6B431">
        <w:rPr/>
        <w:t>visualised</w:t>
      </w:r>
      <w:r w:rsidR="64C6B431">
        <w:rPr/>
        <w:t xml:space="preserve"> over time</w:t>
      </w:r>
      <w:r w:rsidR="64C6B431">
        <w:rPr/>
        <w:t xml:space="preserve">.  </w:t>
      </w:r>
    </w:p>
    <w:p w:rsidR="514200F8" w:rsidP="2EA7FBA6" w:rsidRDefault="514200F8" w14:paraId="7F553733" w14:textId="2CD7731E">
      <w:pPr>
        <w:pStyle w:val="Normal"/>
      </w:pPr>
    </w:p>
    <w:p w:rsidR="514200F8" w:rsidP="2EA7FBA6" w:rsidRDefault="514200F8" w14:paraId="5C0BBB79" w14:textId="76357801">
      <w:pPr>
        <w:pStyle w:val="Normal"/>
      </w:pPr>
      <w:r w:rsidR="6EA32B68">
        <w:drawing>
          <wp:inline wp14:editId="39235BEF" wp14:anchorId="35583D74">
            <wp:extent cx="5943600" cy="3343275"/>
            <wp:effectExtent l="0" t="0" r="0" b="0"/>
            <wp:docPr id="963711650" name="" title=""/>
            <wp:cNvGraphicFramePr>
              <a:graphicFrameLocks noChangeAspect="1"/>
            </wp:cNvGraphicFramePr>
            <a:graphic>
              <a:graphicData uri="http://schemas.openxmlformats.org/drawingml/2006/picture">
                <pic:pic>
                  <pic:nvPicPr>
                    <pic:cNvPr id="0" name=""/>
                    <pic:cNvPicPr/>
                  </pic:nvPicPr>
                  <pic:blipFill>
                    <a:blip r:embed="R50ed3831f25a48d9">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5943600" cy="3343275"/>
                    </a:xfrm>
                    <a:prstGeom prst="rect">
                      <a:avLst/>
                    </a:prstGeom>
                  </pic:spPr>
                </pic:pic>
              </a:graphicData>
            </a:graphic>
          </wp:inline>
        </w:drawing>
      </w:r>
    </w:p>
    <w:p w:rsidR="65F89A06" w:rsidP="1767244B" w:rsidRDefault="65F89A06" w14:paraId="4D73ED0A" w14:textId="7413E651">
      <w:pPr>
        <w:pStyle w:val="Normal"/>
        <w:suppressLineNumbers w:val="0"/>
        <w:bidi w:val="0"/>
        <w:spacing w:before="0" w:beforeAutospacing="off" w:after="160" w:afterAutospacing="off" w:line="279" w:lineRule="auto"/>
        <w:ind w:left="0" w:right="0"/>
        <w:jc w:val="center"/>
      </w:pPr>
      <w:r w:rsidR="65F89A06">
        <w:rPr/>
        <w:t>Figure</w:t>
      </w:r>
      <w:r w:rsidR="375E73C2">
        <w:rPr/>
        <w:t xml:space="preserve"> 45: Overview of metadata fields related to social media data</w:t>
      </w:r>
    </w:p>
    <w:p w:rsidR="65F89A06" w:rsidP="1767244B" w:rsidRDefault="65F89A06" w14:paraId="678AF7D3" w14:textId="1DAD90B0">
      <w:pPr>
        <w:pStyle w:val="Normal"/>
        <w:suppressLineNumbers w:val="0"/>
        <w:bidi w:val="0"/>
      </w:pPr>
      <w:r w:rsidR="65F89A06">
        <w:rPr/>
        <w:t>Figure</w:t>
      </w:r>
      <w:r w:rsidR="375E73C2">
        <w:rPr/>
        <w:t xml:space="preserve"> 45 shows the different metadata fields that are available for social media data in the </w:t>
      </w:r>
      <w:r w:rsidR="375E73C2">
        <w:rPr/>
        <w:t>InA</w:t>
      </w:r>
      <w:r w:rsidR="375E73C2">
        <w:rPr/>
        <w:t xml:space="preserve"> web archive. </w:t>
      </w:r>
      <w:r w:rsidR="375E73C2">
        <w:rPr/>
        <w:t>The Twitte</w:t>
      </w:r>
      <w:r w:rsidR="6C40220B">
        <w:rPr/>
        <w:t>r</w:t>
      </w:r>
      <w:r w:rsidR="6C40220B">
        <w:rPr/>
        <w:t xml:space="preserve"> data can be studied in a very </w:t>
      </w:r>
      <w:r w:rsidR="6C40220B">
        <w:rPr/>
        <w:t>finegrained</w:t>
      </w:r>
      <w:r w:rsidR="6C40220B">
        <w:rPr/>
        <w:t xml:space="preserve"> way. Users can 'zoom in' on particular </w:t>
      </w:r>
      <w:r w:rsidR="6C40220B">
        <w:rPr/>
        <w:t>dates,</w:t>
      </w:r>
      <w:r w:rsidR="6C40220B">
        <w:rPr/>
        <w:t xml:space="preserve"> times (to the level of minutes) by selecting </w:t>
      </w:r>
      <w:r w:rsidR="6C40220B">
        <w:rPr/>
        <w:t>a time period</w:t>
      </w:r>
      <w:r w:rsidR="6C40220B">
        <w:rPr/>
        <w:t xml:space="preserve"> on the timeline at the top of the page. </w:t>
      </w:r>
    </w:p>
    <w:p w:rsidR="1767244B" w:rsidP="1767244B" w:rsidRDefault="1767244B" w14:paraId="1CF8702E" w14:textId="518BEBE7">
      <w:pPr>
        <w:pStyle w:val="Normal"/>
      </w:pPr>
    </w:p>
    <w:p w:rsidR="231BBF79" w:rsidP="2EA7FBA6" w:rsidRDefault="231BBF79" w14:paraId="56BE0C1F" w14:textId="213F3588">
      <w:pPr>
        <w:pStyle w:val="Normal"/>
      </w:pPr>
      <w:r w:rsidR="231BBF79">
        <w:drawing>
          <wp:inline wp14:editId="50D74DCD" wp14:anchorId="47EEE8C6">
            <wp:extent cx="5943600" cy="3343275"/>
            <wp:effectExtent l="0" t="0" r="0" b="0"/>
            <wp:docPr id="727420837" name="" title=""/>
            <wp:cNvGraphicFramePr>
              <a:graphicFrameLocks noChangeAspect="1"/>
            </wp:cNvGraphicFramePr>
            <a:graphic>
              <a:graphicData uri="http://schemas.openxmlformats.org/drawingml/2006/picture">
                <pic:pic>
                  <pic:nvPicPr>
                    <pic:cNvPr id="0" name=""/>
                    <pic:cNvPicPr/>
                  </pic:nvPicPr>
                  <pic:blipFill>
                    <a:blip r:embed="R4414f0b3859c4f15">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5943600" cy="3343275"/>
                    </a:xfrm>
                    <a:prstGeom prst="rect">
                      <a:avLst/>
                    </a:prstGeom>
                  </pic:spPr>
                </pic:pic>
              </a:graphicData>
            </a:graphic>
          </wp:inline>
        </w:drawing>
      </w:r>
    </w:p>
    <w:p w:rsidR="65F89A06" w:rsidP="1767244B" w:rsidRDefault="65F89A06" w14:paraId="263C5DEF" w14:textId="1B58A4E6">
      <w:pPr>
        <w:pStyle w:val="Normal"/>
        <w:suppressLineNumbers w:val="0"/>
        <w:bidi w:val="0"/>
        <w:spacing w:before="0" w:beforeAutospacing="off" w:after="160" w:afterAutospacing="off" w:line="279" w:lineRule="auto"/>
        <w:ind w:left="0" w:right="0"/>
        <w:jc w:val="center"/>
      </w:pPr>
      <w:r w:rsidR="65F89A06">
        <w:rPr/>
        <w:t>Figure</w:t>
      </w:r>
      <w:r w:rsidR="779A61DF">
        <w:rPr/>
        <w:t xml:space="preserve"> 46: Advanced search in Twitter data</w:t>
      </w:r>
    </w:p>
    <w:p w:rsidR="65F89A06" w:rsidP="1767244B" w:rsidRDefault="65F89A06" w14:paraId="21FD0BE3" w14:textId="59DAD7BE">
      <w:pPr>
        <w:pStyle w:val="Normal"/>
        <w:suppressLineNumbers w:val="0"/>
        <w:bidi w:val="0"/>
      </w:pPr>
      <w:r w:rsidR="65F89A06">
        <w:rPr/>
        <w:t>Figure</w:t>
      </w:r>
      <w:r w:rsidR="779A61DF">
        <w:rPr/>
        <w:t xml:space="preserve"> 46 shows the advanced search </w:t>
      </w:r>
      <w:r w:rsidR="779A61DF">
        <w:rPr/>
        <w:t>option</w:t>
      </w:r>
      <w:r w:rsidR="779A61DF">
        <w:rPr/>
        <w:t xml:space="preserve"> for Twitter data. </w:t>
      </w:r>
    </w:p>
    <w:p w:rsidR="231BBF79" w:rsidP="2EA7FBA6" w:rsidRDefault="231BBF79" w14:paraId="3BE14FE2" w14:textId="106262CA">
      <w:pPr>
        <w:pStyle w:val="Normal"/>
      </w:pPr>
      <w:r w:rsidR="231BBF79">
        <w:drawing>
          <wp:inline wp14:editId="649A1AE8" wp14:anchorId="298D683E">
            <wp:extent cx="5943600" cy="3343275"/>
            <wp:effectExtent l="0" t="0" r="0" b="0"/>
            <wp:docPr id="1883651217" name="" title=""/>
            <wp:cNvGraphicFramePr>
              <a:graphicFrameLocks noChangeAspect="1"/>
            </wp:cNvGraphicFramePr>
            <a:graphic>
              <a:graphicData uri="http://schemas.openxmlformats.org/drawingml/2006/picture">
                <pic:pic>
                  <pic:nvPicPr>
                    <pic:cNvPr id="0" name=""/>
                    <pic:cNvPicPr/>
                  </pic:nvPicPr>
                  <pic:blipFill>
                    <a:blip r:embed="R658df276d6b4409c">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5943600" cy="3343275"/>
                    </a:xfrm>
                    <a:prstGeom prst="rect">
                      <a:avLst/>
                    </a:prstGeom>
                  </pic:spPr>
                </pic:pic>
              </a:graphicData>
            </a:graphic>
          </wp:inline>
        </w:drawing>
      </w:r>
    </w:p>
    <w:p w:rsidR="231BBF79" w:rsidP="1767244B" w:rsidRDefault="231BBF79" w14:paraId="4E427E5D" w14:textId="03692D84">
      <w:pPr>
        <w:pStyle w:val="Normal"/>
        <w:suppressLineNumbers w:val="0"/>
        <w:bidi w:val="0"/>
        <w:spacing w:before="0" w:beforeAutospacing="off" w:after="160" w:afterAutospacing="off" w:line="279" w:lineRule="auto"/>
        <w:ind w:left="0" w:right="0"/>
        <w:jc w:val="center"/>
      </w:pPr>
      <w:r w:rsidR="65F89A06">
        <w:rPr/>
        <w:t>Figure</w:t>
      </w:r>
      <w:r w:rsidR="3F4F24A9">
        <w:rPr/>
        <w:t xml:space="preserve"> 47: </w:t>
      </w:r>
      <w:r w:rsidR="3F4F24A9">
        <w:rPr/>
        <w:t>Visualisation</w:t>
      </w:r>
      <w:r w:rsidR="3F4F24A9">
        <w:rPr/>
        <w:t xml:space="preserve"> of different hashtags over time</w:t>
      </w:r>
    </w:p>
    <w:p w:rsidR="231BBF79" w:rsidP="1767244B" w:rsidRDefault="231BBF79" w14:paraId="1FC8167D" w14:textId="247814FE">
      <w:pPr>
        <w:pStyle w:val="Normal"/>
        <w:suppressLineNumbers w:val="0"/>
        <w:bidi w:val="0"/>
      </w:pPr>
      <w:r w:rsidR="65F89A06">
        <w:rPr/>
        <w:t>Figure</w:t>
      </w:r>
      <w:r w:rsidR="3F4F24A9">
        <w:rPr/>
        <w:t xml:space="preserve"> 47 shows how hashtags and other metadata elements are </w:t>
      </w:r>
      <w:r w:rsidR="3F4F24A9">
        <w:rPr/>
        <w:t>visualised</w:t>
      </w:r>
      <w:r w:rsidR="3F4F24A9">
        <w:rPr/>
        <w:t xml:space="preserve"> over time. </w:t>
      </w:r>
    </w:p>
    <w:p w:rsidR="231BBF79" w:rsidP="2EA7FBA6" w:rsidRDefault="231BBF79" w14:paraId="2FFD10D8" w14:textId="0D6AE185">
      <w:pPr>
        <w:pStyle w:val="Normal"/>
      </w:pPr>
      <w:r w:rsidR="231BBF79">
        <w:drawing>
          <wp:inline wp14:editId="033FF8B4" wp14:anchorId="174F03EF">
            <wp:extent cx="6192308" cy="3483174"/>
            <wp:effectExtent l="0" t="0" r="0" b="0"/>
            <wp:docPr id="242484617" name="" title=""/>
            <wp:cNvGraphicFramePr>
              <a:graphicFrameLocks noChangeAspect="1"/>
            </wp:cNvGraphicFramePr>
            <a:graphic>
              <a:graphicData uri="http://schemas.openxmlformats.org/drawingml/2006/picture">
                <pic:pic>
                  <pic:nvPicPr>
                    <pic:cNvPr id="0" name=""/>
                    <pic:cNvPicPr/>
                  </pic:nvPicPr>
                  <pic:blipFill>
                    <a:blip r:embed="R36b087ed5a9243c4">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6192308" cy="3483174"/>
                    </a:xfrm>
                    <a:prstGeom prst="rect">
                      <a:avLst/>
                    </a:prstGeom>
                  </pic:spPr>
                </pic:pic>
              </a:graphicData>
            </a:graphic>
          </wp:inline>
        </w:drawing>
      </w:r>
    </w:p>
    <w:p w:rsidR="65F89A06" w:rsidP="1767244B" w:rsidRDefault="65F89A06" w14:paraId="0BD19220" w14:textId="65770B85">
      <w:pPr>
        <w:pStyle w:val="Normal"/>
        <w:suppressLineNumbers w:val="0"/>
        <w:bidi w:val="0"/>
        <w:spacing w:before="0" w:beforeAutospacing="off" w:after="160" w:afterAutospacing="off" w:line="279" w:lineRule="auto"/>
        <w:ind w:left="0" w:right="0"/>
        <w:jc w:val="center"/>
      </w:pPr>
      <w:r w:rsidR="65F89A06">
        <w:rPr/>
        <w:t>Figure</w:t>
      </w:r>
      <w:r w:rsidR="19D41CDC">
        <w:rPr/>
        <w:t xml:space="preserve"> 48: Dashboard with different </w:t>
      </w:r>
      <w:r w:rsidR="19D41CDC">
        <w:rPr/>
        <w:t>visualisations</w:t>
      </w:r>
    </w:p>
    <w:p w:rsidR="65F89A06" w:rsidP="1767244B" w:rsidRDefault="65F89A06" w14:paraId="4FA6F492" w14:textId="08A50594">
      <w:pPr>
        <w:pStyle w:val="Normal"/>
        <w:suppressLineNumbers w:val="0"/>
        <w:bidi w:val="0"/>
        <w:jc w:val="both"/>
      </w:pPr>
      <w:r w:rsidR="65F89A06">
        <w:rPr/>
        <w:t>Figure</w:t>
      </w:r>
      <w:r w:rsidR="19D41CDC">
        <w:rPr/>
        <w:t xml:space="preserve"> 48 shows a dashboard with different distributions (countries, retweets, languages, cities) and offers export options in PNG, JPEG, SVG, CSV and XLS data formats.</w:t>
      </w:r>
    </w:p>
    <w:p w:rsidR="167B57E2" w:rsidP="2EA7FBA6" w:rsidRDefault="167B57E2" w14:paraId="4186620E" w14:textId="05CFAA99">
      <w:pPr>
        <w:pStyle w:val="Normal"/>
      </w:pPr>
      <w:r w:rsidR="167B57E2">
        <w:drawing>
          <wp:inline wp14:editId="16074DDA" wp14:anchorId="4EF4B6C6">
            <wp:extent cx="5943600" cy="3343275"/>
            <wp:effectExtent l="0" t="0" r="0" b="0"/>
            <wp:docPr id="1988043440" name="" title=""/>
            <wp:cNvGraphicFramePr>
              <a:graphicFrameLocks noChangeAspect="1"/>
            </wp:cNvGraphicFramePr>
            <a:graphic>
              <a:graphicData uri="http://schemas.openxmlformats.org/drawingml/2006/picture">
                <pic:pic>
                  <pic:nvPicPr>
                    <pic:cNvPr id="0" name=""/>
                    <pic:cNvPicPr/>
                  </pic:nvPicPr>
                  <pic:blipFill>
                    <a:blip r:embed="R462d41d1edd049db">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5943600" cy="3343275"/>
                    </a:xfrm>
                    <a:prstGeom prst="rect">
                      <a:avLst/>
                    </a:prstGeom>
                  </pic:spPr>
                </pic:pic>
              </a:graphicData>
            </a:graphic>
          </wp:inline>
        </w:drawing>
      </w:r>
    </w:p>
    <w:p w:rsidR="65F89A06" w:rsidP="1767244B" w:rsidRDefault="65F89A06" w14:paraId="3AF4F94E" w14:textId="58F53C6A">
      <w:pPr>
        <w:pStyle w:val="Normal"/>
        <w:suppressLineNumbers w:val="0"/>
        <w:bidi w:val="0"/>
        <w:spacing w:before="0" w:beforeAutospacing="off" w:after="160" w:afterAutospacing="off" w:line="279" w:lineRule="auto"/>
        <w:ind w:left="0" w:right="0"/>
        <w:jc w:val="center"/>
      </w:pPr>
      <w:r w:rsidR="65F89A06">
        <w:rPr/>
        <w:t>Figure</w:t>
      </w:r>
      <w:r w:rsidR="79F312FE">
        <w:rPr/>
        <w:t xml:space="preserve"> 49: </w:t>
      </w:r>
      <w:r w:rsidR="79F312FE">
        <w:rPr/>
        <w:t>Visualisation</w:t>
      </w:r>
      <w:r w:rsidR="79F312FE">
        <w:rPr/>
        <w:t xml:space="preserve"> of top hashtags</w:t>
      </w:r>
    </w:p>
    <w:p w:rsidR="65F89A06" w:rsidP="1767244B" w:rsidRDefault="65F89A06" w14:paraId="0A73B814" w14:textId="618E7963">
      <w:pPr>
        <w:pStyle w:val="Normal"/>
        <w:suppressLineNumbers w:val="0"/>
        <w:bidi w:val="0"/>
        <w:jc w:val="both"/>
      </w:pPr>
      <w:r w:rsidR="65F89A06">
        <w:rPr/>
        <w:t>Figure</w:t>
      </w:r>
      <w:r w:rsidR="79F312FE">
        <w:rPr/>
        <w:t xml:space="preserve"> 49 shows how the </w:t>
      </w:r>
      <w:r w:rsidR="79F312FE">
        <w:rPr/>
        <w:t>InA</w:t>
      </w:r>
      <w:r w:rsidR="79F312FE">
        <w:rPr/>
        <w:t xml:space="preserve"> Twitter archive offers </w:t>
      </w:r>
      <w:r w:rsidR="79F312FE">
        <w:rPr/>
        <w:t>visualisations</w:t>
      </w:r>
      <w:r w:rsidR="79F312FE">
        <w:rPr/>
        <w:t xml:space="preserve"> for top hashtags, mentions, links, </w:t>
      </w:r>
      <w:r w:rsidR="79F312FE">
        <w:rPr/>
        <w:t>users</w:t>
      </w:r>
      <w:r w:rsidR="79F312FE">
        <w:rPr/>
        <w:t xml:space="preserve"> and media as graphs.</w:t>
      </w:r>
    </w:p>
    <w:p w:rsidR="1767244B" w:rsidP="1767244B" w:rsidRDefault="1767244B" w14:paraId="4470B206" w14:textId="75EB87B5">
      <w:pPr>
        <w:pStyle w:val="Normal"/>
      </w:pPr>
    </w:p>
    <w:p w:rsidR="46198E27" w:rsidP="2EA7FBA6" w:rsidRDefault="46198E27" w14:paraId="0CFB1282" w14:textId="08E8E764">
      <w:pPr>
        <w:pStyle w:val="Normal"/>
      </w:pPr>
      <w:r w:rsidR="46198E27">
        <w:drawing>
          <wp:inline wp14:editId="4ACFE587" wp14:anchorId="56538D47">
            <wp:extent cx="5943600" cy="3343275"/>
            <wp:effectExtent l="0" t="0" r="0" b="0"/>
            <wp:docPr id="353153632" name="" title=""/>
            <wp:cNvGraphicFramePr>
              <a:graphicFrameLocks noChangeAspect="1"/>
            </wp:cNvGraphicFramePr>
            <a:graphic>
              <a:graphicData uri="http://schemas.openxmlformats.org/drawingml/2006/picture">
                <pic:pic>
                  <pic:nvPicPr>
                    <pic:cNvPr id="0" name=""/>
                    <pic:cNvPicPr/>
                  </pic:nvPicPr>
                  <pic:blipFill>
                    <a:blip r:embed="R868d1b92123d4578">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5943600" cy="3343275"/>
                    </a:xfrm>
                    <a:prstGeom prst="rect">
                      <a:avLst/>
                    </a:prstGeom>
                  </pic:spPr>
                </pic:pic>
              </a:graphicData>
            </a:graphic>
          </wp:inline>
        </w:drawing>
      </w:r>
    </w:p>
    <w:p w:rsidR="65F89A06" w:rsidP="1767244B" w:rsidRDefault="65F89A06" w14:paraId="6E5F4B97" w14:textId="67D451BD">
      <w:pPr>
        <w:pStyle w:val="Normal"/>
        <w:suppressLineNumbers w:val="0"/>
        <w:bidi w:val="0"/>
        <w:spacing w:before="0" w:beforeAutospacing="off" w:after="160" w:afterAutospacing="off" w:line="279" w:lineRule="auto"/>
        <w:ind w:left="0" w:right="0"/>
        <w:jc w:val="center"/>
      </w:pPr>
      <w:r w:rsidR="65F89A06">
        <w:rPr/>
        <w:t>Figure</w:t>
      </w:r>
      <w:r w:rsidR="37675667">
        <w:rPr/>
        <w:t xml:space="preserve"> 50: Word cloud generated based on results of specific query</w:t>
      </w:r>
    </w:p>
    <w:p w:rsidR="65F89A06" w:rsidP="1767244B" w:rsidRDefault="65F89A06" w14:paraId="194DC65D" w14:textId="72329BE8">
      <w:pPr>
        <w:pStyle w:val="Normal"/>
        <w:suppressLineNumbers w:val="0"/>
        <w:bidi w:val="0"/>
        <w:jc w:val="both"/>
      </w:pPr>
      <w:r w:rsidR="65F89A06">
        <w:rPr/>
        <w:t>Figure</w:t>
      </w:r>
      <w:r w:rsidR="37675667">
        <w:rPr/>
        <w:t xml:space="preserve"> 50 shows how the </w:t>
      </w:r>
      <w:r w:rsidR="37675667">
        <w:rPr/>
        <w:t>InA</w:t>
      </w:r>
      <w:r w:rsidR="37675667">
        <w:rPr/>
        <w:t xml:space="preserve"> Twitter archive offers </w:t>
      </w:r>
      <w:r w:rsidR="37675667">
        <w:rPr/>
        <w:t>a word</w:t>
      </w:r>
      <w:r w:rsidR="37675667">
        <w:rPr/>
        <w:t xml:space="preserve"> cloud </w:t>
      </w:r>
      <w:r w:rsidR="37675667">
        <w:rPr/>
        <w:t>visualisation</w:t>
      </w:r>
      <w:r w:rsidR="37675667">
        <w:rPr/>
        <w:t xml:space="preserve"> </w:t>
      </w:r>
      <w:r w:rsidR="37675667">
        <w:rPr/>
        <w:t>for  the</w:t>
      </w:r>
      <w:r w:rsidR="37675667">
        <w:rPr/>
        <w:t xml:space="preserve"> results of a specific query. </w:t>
      </w:r>
    </w:p>
    <w:p w:rsidR="1767244B" w:rsidP="1767244B" w:rsidRDefault="1767244B" w14:paraId="42B971C3" w14:textId="4C3A2B27">
      <w:pPr>
        <w:pStyle w:val="Normal"/>
      </w:pPr>
    </w:p>
    <w:p w:rsidR="030A2C79" w:rsidP="2EA7FBA6" w:rsidRDefault="030A2C79" w14:paraId="10B98465" w14:textId="3F6A318A">
      <w:pPr>
        <w:pStyle w:val="Normal"/>
      </w:pPr>
      <w:r w:rsidR="030A2C79">
        <w:drawing>
          <wp:inline wp14:editId="536B61BA" wp14:anchorId="7E2A3928">
            <wp:extent cx="5943600" cy="3343275"/>
            <wp:effectExtent l="0" t="0" r="0" b="0"/>
            <wp:docPr id="614901014" name="" title=""/>
            <wp:cNvGraphicFramePr>
              <a:graphicFrameLocks noChangeAspect="1"/>
            </wp:cNvGraphicFramePr>
            <a:graphic>
              <a:graphicData uri="http://schemas.openxmlformats.org/drawingml/2006/picture">
                <pic:pic>
                  <pic:nvPicPr>
                    <pic:cNvPr id="0" name=""/>
                    <pic:cNvPicPr/>
                  </pic:nvPicPr>
                  <pic:blipFill>
                    <a:blip r:embed="Rc86c9d38dc694133">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5943600" cy="3343275"/>
                    </a:xfrm>
                    <a:prstGeom prst="rect">
                      <a:avLst/>
                    </a:prstGeom>
                  </pic:spPr>
                </pic:pic>
              </a:graphicData>
            </a:graphic>
          </wp:inline>
        </w:drawing>
      </w:r>
    </w:p>
    <w:p w:rsidR="0CE94679" w:rsidP="1767244B" w:rsidRDefault="0CE94679" w14:paraId="1108D9E8" w14:textId="33F3054C">
      <w:pPr>
        <w:pStyle w:val="Normal"/>
        <w:suppressLineNumbers w:val="0"/>
        <w:bidi w:val="0"/>
        <w:spacing w:before="0" w:beforeAutospacing="off" w:after="160" w:afterAutospacing="off" w:line="279" w:lineRule="auto"/>
        <w:ind w:left="0" w:right="0"/>
        <w:jc w:val="center"/>
      </w:pPr>
      <w:r w:rsidR="65F89A06">
        <w:rPr/>
        <w:t>Figure</w:t>
      </w:r>
      <w:r w:rsidR="214E81CC">
        <w:rPr/>
        <w:t xml:space="preserve"> 51: </w:t>
      </w:r>
      <w:r w:rsidR="6561A229">
        <w:rPr/>
        <w:t>Visualisation of tweets published during a specific TV programme along a statistical analysis</w:t>
      </w:r>
    </w:p>
    <w:p w:rsidR="0CE94679" w:rsidP="1767244B" w:rsidRDefault="0CE94679" w14:paraId="5A833BC7" w14:textId="5003F923">
      <w:pPr>
        <w:pStyle w:val="Normal"/>
        <w:suppressLineNumbers w:val="0"/>
        <w:bidi w:val="0"/>
        <w:jc w:val="both"/>
      </w:pPr>
      <w:r w:rsidR="65F89A06">
        <w:rPr/>
        <w:t>Figure</w:t>
      </w:r>
      <w:r w:rsidR="214E81CC">
        <w:rPr/>
        <w:t xml:space="preserve"> 51 </w:t>
      </w:r>
      <w:r w:rsidR="2CEC3E78">
        <w:rPr/>
        <w:t>shows a s</w:t>
      </w:r>
      <w:r w:rsidR="214E81CC">
        <w:rPr/>
        <w:t>tatistical ana</w:t>
      </w:r>
      <w:r w:rsidR="214E81CC">
        <w:rPr/>
        <w:t xml:space="preserve">lysis </w:t>
      </w:r>
      <w:r w:rsidR="00BBF58D">
        <w:rPr/>
        <w:t xml:space="preserve">and </w:t>
      </w:r>
      <w:r w:rsidR="214E81CC">
        <w:rPr/>
        <w:t>vis</w:t>
      </w:r>
      <w:r w:rsidR="214E81CC">
        <w:rPr/>
        <w:t>ualisation</w:t>
      </w:r>
      <w:r w:rsidR="214E81CC">
        <w:rPr/>
        <w:t xml:space="preserve"> of the tweets that were published during </w:t>
      </w:r>
      <w:r w:rsidR="275F8489">
        <w:rPr/>
        <w:t xml:space="preserve">a </w:t>
      </w:r>
      <w:r w:rsidR="214E81CC">
        <w:rPr/>
        <w:t xml:space="preserve">specific TV </w:t>
      </w:r>
      <w:r w:rsidR="26647D03">
        <w:rPr/>
        <w:t>programme</w:t>
      </w:r>
      <w:r w:rsidR="214E81CC">
        <w:rPr/>
        <w:t xml:space="preserve">. </w:t>
      </w:r>
      <w:r w:rsidR="203B716E">
        <w:rPr/>
        <w:t xml:space="preserve">This includes </w:t>
      </w:r>
      <w:r w:rsidR="214E81CC">
        <w:rPr/>
        <w:t xml:space="preserve">top tweets, top locations, top </w:t>
      </w:r>
      <w:r w:rsidR="214E81CC">
        <w:rPr/>
        <w:t>mentions</w:t>
      </w:r>
      <w:r w:rsidR="7DF336F9">
        <w:rPr/>
        <w:t xml:space="preserve"> and</w:t>
      </w:r>
      <w:r w:rsidR="214E81CC">
        <w:rPr/>
        <w:t xml:space="preserve"> top hashtags. The tweets are shown in 'real life' </w:t>
      </w:r>
      <w:r w:rsidR="214E81CC">
        <w:rPr/>
        <w:t>in parall</w:t>
      </w:r>
      <w:r w:rsidR="214E81CC">
        <w:rPr/>
        <w:t xml:space="preserve">el as the </w:t>
      </w:r>
      <w:r w:rsidR="214E81CC">
        <w:rPr/>
        <w:t>programme</w:t>
      </w:r>
      <w:r w:rsidR="214E81CC">
        <w:rPr/>
        <w:t xml:space="preserve"> </w:t>
      </w:r>
      <w:r w:rsidR="72CFE866">
        <w:rPr/>
        <w:t>play</w:t>
      </w:r>
      <w:r w:rsidR="214E81CC">
        <w:rPr/>
        <w:t>s.</w:t>
      </w:r>
    </w:p>
    <w:sectPr>
      <w:pgSz w:w="12240" w:h="15840" w:orient="portrait"/>
      <w:pgMar w:top="1440" w:right="1440" w:bottom="1440" w:left="1440" w:header="720" w:footer="720" w:gutter="0"/>
      <w:cols w:space="720"/>
      <w:docGrid w:linePitch="36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mc:Ignorable="w14 w15 wp14 w16se w16cid w16 w16cex w16sdtdh">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Aptos">
    <w:panose1 w:val="020B0004020202020204"/>
    <w:charset w:val="00"/>
    <w:family w:val="swiss"/>
    <w:pitch w:val="variable"/>
    <w:sig w:usb0="20000287" w:usb1="00000003" w:usb2="00000000" w:usb3="00000000" w:csb0="0000019F" w:csb1="00000000"/>
  </w:font>
  <w:font xmlns:w="http://schemas.openxmlformats.org/wordprocessingml/2006/main" w:name="Symbol">
    <w:panose1 w:val="05050102010706020507"/>
    <w:charset w:val="02"/>
    <w:family w:val="roman"/>
    <w:pitch w:val="variable"/>
    <w:sig w:usb0="00000000" w:usb1="10000000" w:usb2="00000000" w:usb3="00000000" w:csb0="80000000" w:csb1="00000000"/>
  </w:font>
  <w:font xmlns:w="http://schemas.openxmlformats.org/wordprocessingml/2006/main" w:name="Courier New">
    <w:panose1 w:val="02070309020205020404"/>
    <w:charset w:val="00"/>
    <w:family w:val="modern"/>
    <w:pitch w:val="fixed"/>
    <w:sig w:usb0="E0002AFF" w:usb1="C0007843" w:usb2="00000009" w:usb3="00000000" w:csb0="000001FF" w:csb1="00000000"/>
  </w:font>
  <w:font xmlns:w="http://schemas.openxmlformats.org/wordprocessingml/2006/main" w:name="Wingdings">
    <w:panose1 w:val="05000000000000000000"/>
    <w:charset w:val="02"/>
    <w:family w:val="auto"/>
    <w:pitch w:val="variable"/>
    <w:sig w:usb0="00000000" w:usb1="10000000" w:usb2="00000000" w:usb3="00000000" w:csb0="80000000" w:csb1="00000000"/>
  </w:font>
</w:fonts>
</file>

<file path=word/footnotes.xml><?xml version="1.0" encoding="utf-8"?>
<w:footnotes xmlns:w14="http://schemas.microsoft.com/office/word/2010/wordml" xmlns:r="http://schemas.openxmlformats.org/officeDocument/2006/relationships" xmlns:w="http://schemas.openxmlformats.org/wordprocessingml/2006/main">
  <w:footnote w:type="separator" w:id="-1">
    <w:p w:rsidR="1767244B" w:rsidRDefault="1767244B" w14:paraId="694996EC" w14:textId="6ED17301">
      <w:pPr>
        <w:spacing w:after="0" w:line="240" w:lineRule="auto"/>
      </w:pPr>
      <w:r>
        <w:separator/>
      </w:r>
    </w:p>
  </w:footnote>
  <w:footnote w:type="continuationSeparator" w:id="0">
    <w:p w:rsidR="1767244B" w:rsidRDefault="1767244B" w14:paraId="20353E04" w14:textId="4690C615">
      <w:pPr>
        <w:spacing w:after="0" w:line="240" w:lineRule="auto"/>
      </w:pPr>
      <w:r>
        <w:continuationSeparator/>
      </w:r>
    </w:p>
  </w:footnote>
  <w:footnote w:id="2274">
    <w:p w:rsidR="1767244B" w:rsidP="1767244B" w:rsidRDefault="1767244B" w14:paraId="096CF907" w14:textId="398F32E5">
      <w:pPr>
        <w:pStyle w:val="FootnoteText"/>
        <w:bidi w:val="0"/>
      </w:pPr>
      <w:r w:rsidRPr="1767244B">
        <w:rPr>
          <w:rStyle w:val="FootnoteReference"/>
        </w:rPr>
        <w:footnoteRef/>
      </w:r>
      <w:r w:rsidR="1767244B">
        <w:rPr/>
        <w:t xml:space="preserve"> Internet Archive (2024). Wayback Machine. Available online: </w:t>
      </w:r>
      <w:hyperlink r:id="R7e75674a2c2e4d58">
        <w:r w:rsidRPr="1767244B" w:rsidR="1767244B">
          <w:rPr>
            <w:rStyle w:val="Hyperlink"/>
          </w:rPr>
          <w:t>https://web.archive.org/</w:t>
        </w:r>
      </w:hyperlink>
      <w:r w:rsidR="1767244B">
        <w:rPr/>
        <w:t xml:space="preserve">. Last accessed on 31/07/2024. </w:t>
      </w:r>
    </w:p>
  </w:footnote>
  <w:footnote w:id="13821">
    <w:p w:rsidR="1767244B" w:rsidP="1767244B" w:rsidRDefault="1767244B" w14:paraId="1F64AAE0" w14:textId="1335472F">
      <w:pPr>
        <w:pStyle w:val="FootnoteText"/>
        <w:bidi w:val="0"/>
      </w:pPr>
      <w:r w:rsidRPr="1767244B">
        <w:rPr>
          <w:rStyle w:val="FootnoteReference"/>
        </w:rPr>
        <w:footnoteRef/>
      </w:r>
      <w:r w:rsidR="1767244B">
        <w:rPr/>
        <w:t xml:space="preserve"> Arquivo.pt (2024). Arquivo.pt. Available online</w:t>
      </w:r>
      <w:r w:rsidR="1767244B">
        <w:rPr/>
        <w:t xml:space="preserve">:  </w:t>
      </w:r>
      <w:r w:rsidR="1767244B">
        <w:rPr/>
        <w:t xml:space="preserve"> https://arquivo.pt/. Last accessed on 31/07/2024. </w:t>
      </w:r>
    </w:p>
  </w:footnote>
  <w:footnote w:id="27329">
    <w:p w:rsidR="1767244B" w:rsidP="1767244B" w:rsidRDefault="1767244B" w14:paraId="2F25FED6" w14:textId="49A216FE">
      <w:pPr>
        <w:pStyle w:val="FootnoteText"/>
        <w:bidi w:val="0"/>
      </w:pPr>
      <w:r w:rsidRPr="1767244B">
        <w:rPr>
          <w:rStyle w:val="FootnoteReference"/>
        </w:rPr>
        <w:footnoteRef/>
      </w:r>
      <w:r w:rsidR="1767244B">
        <w:rPr/>
        <w:t xml:space="preserve"> National and University Library of Iceland (2024). Archive.is. Available online:   https://archive.is/. Last accessed on 31/07/2024. </w:t>
      </w:r>
    </w:p>
  </w:footnote>
  <w:footnote w:id="4616">
    <w:p w:rsidR="1767244B" w:rsidP="1767244B" w:rsidRDefault="1767244B" w14:paraId="19C1623C" w14:textId="406A2FB1">
      <w:pPr>
        <w:pStyle w:val="FootnoteText"/>
        <w:bidi w:val="0"/>
      </w:pPr>
      <w:r w:rsidRPr="1767244B">
        <w:rPr>
          <w:rStyle w:val="FootnoteReference"/>
        </w:rPr>
        <w:footnoteRef/>
      </w:r>
      <w:r w:rsidR="1767244B">
        <w:rPr/>
        <w:t xml:space="preserve"> Archive-It (2024). Archive-It Collections. Available online:   https://archive-it.org/explore/. Last accessed on 31/07/2024. </w:t>
      </w:r>
    </w:p>
  </w:footnote>
  <w:footnote w:id="13300">
    <w:p w:rsidR="1767244B" w:rsidP="1767244B" w:rsidRDefault="1767244B" w14:paraId="73212E31" w14:textId="66EDF437">
      <w:pPr>
        <w:pStyle w:val="FootnoteText"/>
        <w:bidi w:val="0"/>
      </w:pPr>
      <w:r w:rsidRPr="1767244B">
        <w:rPr>
          <w:rStyle w:val="FootnoteReference"/>
        </w:rPr>
        <w:footnoteRef/>
      </w:r>
      <w:r w:rsidR="1767244B">
        <w:rPr/>
        <w:t xml:space="preserve"> SOMAR (2024). SOMAR. Available online:   </w:t>
      </w:r>
      <w:hyperlink r:id="Rc68740d18166481a">
        <w:r w:rsidRPr="1767244B" w:rsidR="1767244B">
          <w:rPr>
            <w:rStyle w:val="Hyperlink"/>
          </w:rPr>
          <w:t>https://socialmediaarchive.org/pages/?page=About&amp;ln=en</w:t>
        </w:r>
      </w:hyperlink>
      <w:r w:rsidR="1767244B">
        <w:rPr/>
        <w:t xml:space="preserve">. Last accessed on 31/07/2024. </w:t>
      </w:r>
    </w:p>
  </w:footnote>
  <w:footnote w:id="6879">
    <w:p w:rsidR="1767244B" w:rsidP="1767244B" w:rsidRDefault="1767244B" w14:paraId="07E2CCB7" w14:textId="672A70C0">
      <w:pPr>
        <w:pStyle w:val="FootnoteText"/>
        <w:bidi w:val="0"/>
      </w:pPr>
      <w:r w:rsidRPr="1767244B">
        <w:rPr>
          <w:rStyle w:val="FootnoteReference"/>
        </w:rPr>
        <w:footnoteRef/>
      </w:r>
      <w:r w:rsidR="1767244B">
        <w:rPr/>
        <w:t xml:space="preserve"> National Széchényi Library (2024). SolrWayback. Available online:  </w:t>
      </w:r>
      <w:hyperlink r:id="R1f2e2b9fd1d6491e">
        <w:r w:rsidRPr="1767244B" w:rsidR="1767244B">
          <w:rPr>
            <w:rStyle w:val="Hyperlink"/>
          </w:rPr>
          <w:t>https://webadmin.oszk.hu/solrwayback/</w:t>
        </w:r>
      </w:hyperlink>
    </w:p>
    <w:p w:rsidR="1767244B" w:rsidP="1767244B" w:rsidRDefault="1767244B" w14:paraId="02FCB14D" w14:textId="31E0BFBB">
      <w:pPr>
        <w:pStyle w:val="FootnoteText"/>
        <w:bidi w:val="0"/>
      </w:pPr>
      <w:r w:rsidR="1767244B">
        <w:rPr/>
        <w:t xml:space="preserve">. Last accessed on 31/07/2024. </w:t>
      </w:r>
    </w:p>
  </w:footnote>
  <w:footnote w:id="8514">
    <w:p w:rsidR="1767244B" w:rsidP="1767244B" w:rsidRDefault="1767244B" w14:paraId="3A3E7E56" w14:textId="38D84470">
      <w:pPr>
        <w:pStyle w:val="FootnoteText"/>
        <w:bidi w:val="0"/>
        <w:ind w:left="0"/>
      </w:pPr>
      <w:r w:rsidRPr="1767244B">
        <w:rPr>
          <w:rStyle w:val="FootnoteReference"/>
        </w:rPr>
        <w:footnoteRef/>
      </w:r>
      <w:r w:rsidR="1767244B">
        <w:rPr/>
        <w:t xml:space="preserve"> Library of Congress (2024). Web Archive Collections. Available online:  </w:t>
      </w:r>
      <w:hyperlink r:id="Rf214803f57cd42db">
        <w:r w:rsidRPr="1767244B" w:rsidR="1767244B">
          <w:rPr>
            <w:rStyle w:val="Hyperlink"/>
          </w:rPr>
          <w:t>https://www.loc.gov/web-archives/collections/.</w:t>
        </w:r>
      </w:hyperlink>
      <w:r w:rsidR="1767244B">
        <w:rPr/>
        <w:t xml:space="preserve"> Last accessed on 31/07/2024. </w:t>
      </w:r>
    </w:p>
  </w:footnote>
  <w:footnote w:id="20279">
    <w:p w:rsidR="1767244B" w:rsidP="1767244B" w:rsidRDefault="1767244B" w14:paraId="259C9130" w14:textId="0C6555A8">
      <w:pPr>
        <w:pStyle w:val="FootnoteText"/>
        <w:bidi w:val="0"/>
        <w:ind w:left="0"/>
      </w:pPr>
      <w:r w:rsidRPr="1767244B">
        <w:rPr>
          <w:rStyle w:val="FootnoteReference"/>
          <w:lang w:val="fr-FR"/>
        </w:rPr>
        <w:footnoteRef/>
      </w:r>
      <w:r w:rsidRPr="1767244B" w:rsidR="1767244B">
        <w:rPr>
          <w:lang w:val="fr-FR"/>
        </w:rPr>
        <w:t xml:space="preserve"> Institut nationale de l’</w:t>
      </w:r>
      <w:r w:rsidRPr="1767244B" w:rsidR="1767244B">
        <w:rPr>
          <w:lang w:val="fr-FR"/>
        </w:rPr>
        <w:t>Audioviseul</w:t>
      </w:r>
      <w:r w:rsidRPr="1767244B" w:rsidR="1767244B">
        <w:rPr>
          <w:lang w:val="fr-FR"/>
        </w:rPr>
        <w:t xml:space="preserve"> (2024). Accès aux archives web @ </w:t>
      </w:r>
      <w:r w:rsidRPr="1767244B" w:rsidR="1767244B">
        <w:rPr>
          <w:lang w:val="fr-FR"/>
        </w:rPr>
        <w:t>InA</w:t>
      </w:r>
      <w:r w:rsidRPr="1767244B" w:rsidR="1767244B">
        <w:rPr>
          <w:lang w:val="fr-FR"/>
        </w:rPr>
        <w:t xml:space="preserve">. </w:t>
      </w:r>
      <w:r w:rsidRPr="1767244B" w:rsidR="1767244B">
        <w:rPr>
          <w:lang w:val="fr-FR"/>
        </w:rPr>
        <w:t>Available</w:t>
      </w:r>
      <w:r w:rsidRPr="1767244B" w:rsidR="1767244B">
        <w:rPr>
          <w:lang w:val="fr-FR"/>
        </w:rPr>
        <w:t xml:space="preserve"> </w:t>
      </w:r>
      <w:r w:rsidRPr="1767244B" w:rsidR="1767244B">
        <w:rPr>
          <w:lang w:val="fr-FR"/>
        </w:rPr>
        <w:t>online:</w:t>
      </w:r>
      <w:r w:rsidRPr="1767244B" w:rsidR="1767244B">
        <w:rPr>
          <w:lang w:val="fr-FR"/>
        </w:rPr>
        <w:t xml:space="preserve">  </w:t>
      </w:r>
      <w:hyperlink r:id="R899d2fa5e0ea4ea5">
        <w:r w:rsidRPr="1767244B" w:rsidR="1767244B">
          <w:rPr>
            <w:rStyle w:val="Hyperlink"/>
          </w:rPr>
          <w:t>https://www.youtube.com/watch?v=5bRT5S-H5uQ</w:t>
        </w:r>
      </w:hyperlink>
      <w:r w:rsidRPr="1767244B" w:rsidR="1767244B">
        <w:rPr>
          <w:lang w:val="fr-FR"/>
        </w:rPr>
        <w:t xml:space="preserve"> Last </w:t>
      </w:r>
      <w:r w:rsidRPr="1767244B" w:rsidR="1767244B">
        <w:rPr>
          <w:lang w:val="fr-FR"/>
        </w:rPr>
        <w:t>accessed</w:t>
      </w:r>
      <w:r w:rsidRPr="1767244B" w:rsidR="1767244B">
        <w:rPr>
          <w:lang w:val="fr-FR"/>
        </w:rPr>
        <w:t xml:space="preserve"> on 31/07/2024. </w:t>
      </w:r>
    </w:p>
  </w:footnote>
</w:footnotes>
</file>

<file path=word/numbering.xml><?xml version="1.0" encoding="utf-8"?>
<w:numbering xmlns:w="http://schemas.openxmlformats.org/wordprocessingml/2006/main">
  <w:abstractNum xmlns:w="http://schemas.openxmlformats.org/wordprocessingml/2006/main" w:abstractNumId="15">
    <w:nsid w:val="425fe6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4">
    <w:nsid w:val="6a791183"/>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13">
    <w:nsid w:val="50c1ff4"/>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12">
    <w:nsid w:val="3abb0718"/>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11">
    <w:nsid w:val="4887184e"/>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10">
    <w:nsid w:val="781f20fb"/>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9">
    <w:nsid w:val="4f98557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
    <w:nsid w:val="ed75454"/>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7">
    <w:nsid w:val="13839332"/>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6">
    <w:nsid w:val="182ca2b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
    <w:nsid w:val="43aeb6b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
    <w:nsid w:val="79c2f51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
    <w:nsid w:val="4dbe18c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
    <w:nsid w:val="2b2de11d"/>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
    <w:nsid w:val="15f9398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num w:numId="15">
    <w:abstractNumId w:val="15"/>
  </w:num>
  <w:num w:numId="14">
    <w:abstractNumId w:val="14"/>
  </w:num>
  <w:num w:numId="13">
    <w:abstractNumId w:val="13"/>
  </w:num>
  <w:num w:numId="12">
    <w:abstractNumId w:val="12"/>
  </w:num>
  <w:num w:numId="11">
    <w:abstractNumId w:val="11"/>
  </w:num>
  <w:num w:numId="10">
    <w:abstractNumId w:val="10"/>
  </w:num>
  <w:num w:numId="9">
    <w:abstractNumId w:val="9"/>
  </w:num>
  <w:num w:numId="8">
    <w:abstractNumId w:val="8"/>
  </w:num>
  <w:num w:numId="7">
    <w:abstractNumId w:val="7"/>
  </w:num>
  <w:num w:numId="6">
    <w:abstractNumId w:val="6"/>
  </w:num>
  <w:num w:numId="5">
    <w:abstractNumId w:val="5"/>
  </w:num>
  <w:num w:numId="4">
    <w:abstractNumId w:val="4"/>
  </w:num>
  <w:num w:numId="3">
    <w:abstractNumId w:val="3"/>
  </w:num>
  <w:num w:numId="2">
    <w:abstractNumId w:val="2"/>
  </w:num>
  <w:num w:numId="1">
    <w:abstractNumId w:val="1"/>
  </w:num>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mc:Ignorable="w14 w15 wp14 w16se w16cid w16 w16cex w16sdtdh">
  <w:zoom w:percent="100"/>
  <w:trackRevisions w:val="false"/>
  <w:defaultTabStop w:val="720"/>
  <w:characterSpacingControl w:val="doNotCompress"/>
  <w:footnotePr>
    <w:footnote w:id="-1"/>
    <w:footnote w:id="0"/>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5CC99CEE"/>
    <w:rsid w:val="0026374F"/>
    <w:rsid w:val="0059E7FD"/>
    <w:rsid w:val="007C4FC9"/>
    <w:rsid w:val="008BEC92"/>
    <w:rsid w:val="00BBF58D"/>
    <w:rsid w:val="0108B4D8"/>
    <w:rsid w:val="0175D631"/>
    <w:rsid w:val="0176C763"/>
    <w:rsid w:val="0184B63C"/>
    <w:rsid w:val="01EA7162"/>
    <w:rsid w:val="01F5754D"/>
    <w:rsid w:val="020EC996"/>
    <w:rsid w:val="0227A3F9"/>
    <w:rsid w:val="0229805F"/>
    <w:rsid w:val="02310CAF"/>
    <w:rsid w:val="0234E629"/>
    <w:rsid w:val="0263B55A"/>
    <w:rsid w:val="0266EB75"/>
    <w:rsid w:val="027B6AC3"/>
    <w:rsid w:val="02A112E4"/>
    <w:rsid w:val="02AA1263"/>
    <w:rsid w:val="02E5D911"/>
    <w:rsid w:val="030A2C79"/>
    <w:rsid w:val="03300197"/>
    <w:rsid w:val="0345B87B"/>
    <w:rsid w:val="035DBEFC"/>
    <w:rsid w:val="036D616C"/>
    <w:rsid w:val="0381213C"/>
    <w:rsid w:val="038CBD22"/>
    <w:rsid w:val="03A47CE7"/>
    <w:rsid w:val="03B9B526"/>
    <w:rsid w:val="03C19BD6"/>
    <w:rsid w:val="03DF97BF"/>
    <w:rsid w:val="041D6A8B"/>
    <w:rsid w:val="04489E93"/>
    <w:rsid w:val="04807803"/>
    <w:rsid w:val="048D0D6F"/>
    <w:rsid w:val="04CB92BE"/>
    <w:rsid w:val="05030E84"/>
    <w:rsid w:val="050605C6"/>
    <w:rsid w:val="05880B77"/>
    <w:rsid w:val="05A29F58"/>
    <w:rsid w:val="05B9CBC3"/>
    <w:rsid w:val="0658DD79"/>
    <w:rsid w:val="0693D70E"/>
    <w:rsid w:val="06B6D478"/>
    <w:rsid w:val="06D1CC25"/>
    <w:rsid w:val="071E5AFB"/>
    <w:rsid w:val="072AA3D0"/>
    <w:rsid w:val="074870ED"/>
    <w:rsid w:val="075BACAD"/>
    <w:rsid w:val="07989E25"/>
    <w:rsid w:val="07D4367F"/>
    <w:rsid w:val="07DF41E2"/>
    <w:rsid w:val="07E72065"/>
    <w:rsid w:val="0827FBB3"/>
    <w:rsid w:val="0836D5E6"/>
    <w:rsid w:val="08377067"/>
    <w:rsid w:val="0849A1E4"/>
    <w:rsid w:val="088300B4"/>
    <w:rsid w:val="08B0693C"/>
    <w:rsid w:val="08D8EE09"/>
    <w:rsid w:val="092D363D"/>
    <w:rsid w:val="0933B845"/>
    <w:rsid w:val="095058A9"/>
    <w:rsid w:val="09EBF369"/>
    <w:rsid w:val="0A055277"/>
    <w:rsid w:val="0A747D60"/>
    <w:rsid w:val="0A992E75"/>
    <w:rsid w:val="0ADCFE4C"/>
    <w:rsid w:val="0B0C37BD"/>
    <w:rsid w:val="0B12EC01"/>
    <w:rsid w:val="0B397AEB"/>
    <w:rsid w:val="0B895209"/>
    <w:rsid w:val="0C11423F"/>
    <w:rsid w:val="0C603670"/>
    <w:rsid w:val="0C7DF4C5"/>
    <w:rsid w:val="0CA8DAA8"/>
    <w:rsid w:val="0CBDA86D"/>
    <w:rsid w:val="0CE94679"/>
    <w:rsid w:val="0D024B83"/>
    <w:rsid w:val="0D084E9A"/>
    <w:rsid w:val="0D269D1A"/>
    <w:rsid w:val="0D9FC122"/>
    <w:rsid w:val="0DCEA8A4"/>
    <w:rsid w:val="0DE8D757"/>
    <w:rsid w:val="0E12C8B2"/>
    <w:rsid w:val="0E486A75"/>
    <w:rsid w:val="0E4B54B8"/>
    <w:rsid w:val="0E58BA5F"/>
    <w:rsid w:val="0EA434E9"/>
    <w:rsid w:val="0ECC049A"/>
    <w:rsid w:val="0F0A8621"/>
    <w:rsid w:val="0F5E472F"/>
    <w:rsid w:val="0F6B5D3E"/>
    <w:rsid w:val="0F731264"/>
    <w:rsid w:val="0F789295"/>
    <w:rsid w:val="0F86E77E"/>
    <w:rsid w:val="0FD0DB29"/>
    <w:rsid w:val="10420C81"/>
    <w:rsid w:val="10DD4363"/>
    <w:rsid w:val="10FD504E"/>
    <w:rsid w:val="114D2394"/>
    <w:rsid w:val="115B09E7"/>
    <w:rsid w:val="115EAC0D"/>
    <w:rsid w:val="115EAC0D"/>
    <w:rsid w:val="11878BF9"/>
    <w:rsid w:val="11AAED2B"/>
    <w:rsid w:val="11E09090"/>
    <w:rsid w:val="11E361B3"/>
    <w:rsid w:val="11FC965B"/>
    <w:rsid w:val="11FDAF32"/>
    <w:rsid w:val="1201DC51"/>
    <w:rsid w:val="1211BD4A"/>
    <w:rsid w:val="121B77EE"/>
    <w:rsid w:val="12461928"/>
    <w:rsid w:val="12747D72"/>
    <w:rsid w:val="1284A1DF"/>
    <w:rsid w:val="12915C28"/>
    <w:rsid w:val="12BD85A3"/>
    <w:rsid w:val="12C7028E"/>
    <w:rsid w:val="12C8FB82"/>
    <w:rsid w:val="12E1E413"/>
    <w:rsid w:val="13295254"/>
    <w:rsid w:val="132A3DFB"/>
    <w:rsid w:val="13404774"/>
    <w:rsid w:val="1342B990"/>
    <w:rsid w:val="13431367"/>
    <w:rsid w:val="136A384A"/>
    <w:rsid w:val="136E698E"/>
    <w:rsid w:val="13BA276E"/>
    <w:rsid w:val="142F9A7F"/>
    <w:rsid w:val="14BEB291"/>
    <w:rsid w:val="14C762C0"/>
    <w:rsid w:val="14DE7855"/>
    <w:rsid w:val="14FADBE1"/>
    <w:rsid w:val="150D12B4"/>
    <w:rsid w:val="151C5FB8"/>
    <w:rsid w:val="15AF1BDF"/>
    <w:rsid w:val="15C544B1"/>
    <w:rsid w:val="15F9F2FE"/>
    <w:rsid w:val="162B04AF"/>
    <w:rsid w:val="1643530E"/>
    <w:rsid w:val="1675C0DB"/>
    <w:rsid w:val="167B57E2"/>
    <w:rsid w:val="167DF8C9"/>
    <w:rsid w:val="16845818"/>
    <w:rsid w:val="16C7A607"/>
    <w:rsid w:val="16D49B48"/>
    <w:rsid w:val="16EFF51B"/>
    <w:rsid w:val="1753DC9C"/>
    <w:rsid w:val="17601BA4"/>
    <w:rsid w:val="17631C14"/>
    <w:rsid w:val="1767244B"/>
    <w:rsid w:val="17886D88"/>
    <w:rsid w:val="17A0DC94"/>
    <w:rsid w:val="17C42FA0"/>
    <w:rsid w:val="17E6A0EA"/>
    <w:rsid w:val="18BE8951"/>
    <w:rsid w:val="18DAED76"/>
    <w:rsid w:val="18E34F79"/>
    <w:rsid w:val="193A54A8"/>
    <w:rsid w:val="196BA7C7"/>
    <w:rsid w:val="1970B0F2"/>
    <w:rsid w:val="1993D461"/>
    <w:rsid w:val="19C0454B"/>
    <w:rsid w:val="19D41CDC"/>
    <w:rsid w:val="19F397F7"/>
    <w:rsid w:val="1A4E37FE"/>
    <w:rsid w:val="1A799186"/>
    <w:rsid w:val="1A829BE0"/>
    <w:rsid w:val="1A9DF8CB"/>
    <w:rsid w:val="1B5B4D93"/>
    <w:rsid w:val="1B7B7DBA"/>
    <w:rsid w:val="1BA039E7"/>
    <w:rsid w:val="1BB36AC5"/>
    <w:rsid w:val="1BFDEACB"/>
    <w:rsid w:val="1C06E45F"/>
    <w:rsid w:val="1C2E9407"/>
    <w:rsid w:val="1C95260A"/>
    <w:rsid w:val="1CB0D864"/>
    <w:rsid w:val="1CD34088"/>
    <w:rsid w:val="1CF4CBCB"/>
    <w:rsid w:val="1D6E4673"/>
    <w:rsid w:val="1DC97123"/>
    <w:rsid w:val="1DCACAB9"/>
    <w:rsid w:val="1DF1CDE3"/>
    <w:rsid w:val="1E20C80C"/>
    <w:rsid w:val="1E35099A"/>
    <w:rsid w:val="1E3B04F9"/>
    <w:rsid w:val="1E703418"/>
    <w:rsid w:val="1E9D26E2"/>
    <w:rsid w:val="1E9DF63B"/>
    <w:rsid w:val="1EABC730"/>
    <w:rsid w:val="1EC4107C"/>
    <w:rsid w:val="1EE2D846"/>
    <w:rsid w:val="1F09C351"/>
    <w:rsid w:val="1F1A0451"/>
    <w:rsid w:val="1F2E440A"/>
    <w:rsid w:val="1F5788BD"/>
    <w:rsid w:val="200CC42F"/>
    <w:rsid w:val="203B716E"/>
    <w:rsid w:val="20EA99FA"/>
    <w:rsid w:val="2115A7D5"/>
    <w:rsid w:val="2124F418"/>
    <w:rsid w:val="213051F9"/>
    <w:rsid w:val="21449B6F"/>
    <w:rsid w:val="214E81CC"/>
    <w:rsid w:val="214F287C"/>
    <w:rsid w:val="21528564"/>
    <w:rsid w:val="21DA632A"/>
    <w:rsid w:val="223C7A4B"/>
    <w:rsid w:val="2265F2AC"/>
    <w:rsid w:val="227C0952"/>
    <w:rsid w:val="228FFC14"/>
    <w:rsid w:val="229762A0"/>
    <w:rsid w:val="22B3BC42"/>
    <w:rsid w:val="22C93A7C"/>
    <w:rsid w:val="231BBF79"/>
    <w:rsid w:val="237803BD"/>
    <w:rsid w:val="23B2654D"/>
    <w:rsid w:val="241BA46F"/>
    <w:rsid w:val="246C7FAE"/>
    <w:rsid w:val="24810896"/>
    <w:rsid w:val="24F9E0C9"/>
    <w:rsid w:val="250A6867"/>
    <w:rsid w:val="253F5432"/>
    <w:rsid w:val="25633298"/>
    <w:rsid w:val="258ECB63"/>
    <w:rsid w:val="25A44BB4"/>
    <w:rsid w:val="25CEBDF1"/>
    <w:rsid w:val="25FA0AC7"/>
    <w:rsid w:val="26105A5F"/>
    <w:rsid w:val="2619B5FB"/>
    <w:rsid w:val="26582614"/>
    <w:rsid w:val="2662DEAE"/>
    <w:rsid w:val="26647D03"/>
    <w:rsid w:val="268C8FC0"/>
    <w:rsid w:val="26AABAC6"/>
    <w:rsid w:val="26AF2838"/>
    <w:rsid w:val="26D6D44C"/>
    <w:rsid w:val="26E77523"/>
    <w:rsid w:val="27192BC7"/>
    <w:rsid w:val="275B27B0"/>
    <w:rsid w:val="275F8489"/>
    <w:rsid w:val="276EBEE0"/>
    <w:rsid w:val="279AD691"/>
    <w:rsid w:val="27CF772D"/>
    <w:rsid w:val="27ED02D8"/>
    <w:rsid w:val="2806E762"/>
    <w:rsid w:val="28093AAA"/>
    <w:rsid w:val="28250BA4"/>
    <w:rsid w:val="284E318A"/>
    <w:rsid w:val="288775E7"/>
    <w:rsid w:val="289AF3E9"/>
    <w:rsid w:val="28A0F0E6"/>
    <w:rsid w:val="28BCBEF5"/>
    <w:rsid w:val="293D1994"/>
    <w:rsid w:val="29862F35"/>
    <w:rsid w:val="2986AFE4"/>
    <w:rsid w:val="29AD2743"/>
    <w:rsid w:val="29DA484E"/>
    <w:rsid w:val="2A25D501"/>
    <w:rsid w:val="2A26B5CC"/>
    <w:rsid w:val="2A36D4AB"/>
    <w:rsid w:val="2A5B54BA"/>
    <w:rsid w:val="2A81F542"/>
    <w:rsid w:val="2AAC72B5"/>
    <w:rsid w:val="2AB278FE"/>
    <w:rsid w:val="2B582F1B"/>
    <w:rsid w:val="2B751DB3"/>
    <w:rsid w:val="2B96E68E"/>
    <w:rsid w:val="2B99664E"/>
    <w:rsid w:val="2BB1EA0E"/>
    <w:rsid w:val="2BB5056F"/>
    <w:rsid w:val="2BCE0FDB"/>
    <w:rsid w:val="2BEDB40C"/>
    <w:rsid w:val="2C0E5030"/>
    <w:rsid w:val="2C17F1D5"/>
    <w:rsid w:val="2C220846"/>
    <w:rsid w:val="2C26D6FB"/>
    <w:rsid w:val="2C81039B"/>
    <w:rsid w:val="2C8C1436"/>
    <w:rsid w:val="2C9B0774"/>
    <w:rsid w:val="2CAD4CFC"/>
    <w:rsid w:val="2CEC3E78"/>
    <w:rsid w:val="2CF4C07D"/>
    <w:rsid w:val="2D507A8B"/>
    <w:rsid w:val="2D62E7FE"/>
    <w:rsid w:val="2D7D3517"/>
    <w:rsid w:val="2DD9DB60"/>
    <w:rsid w:val="2DF10C87"/>
    <w:rsid w:val="2E41A733"/>
    <w:rsid w:val="2E479FF2"/>
    <w:rsid w:val="2EA7FBA6"/>
    <w:rsid w:val="2EAD7ACC"/>
    <w:rsid w:val="2EC93137"/>
    <w:rsid w:val="2EECF15E"/>
    <w:rsid w:val="2EF4F410"/>
    <w:rsid w:val="2F153477"/>
    <w:rsid w:val="2F46D562"/>
    <w:rsid w:val="2F5692AD"/>
    <w:rsid w:val="2F7589C5"/>
    <w:rsid w:val="2F83B866"/>
    <w:rsid w:val="2FAFBAF6"/>
    <w:rsid w:val="2FC20CF1"/>
    <w:rsid w:val="2FD17343"/>
    <w:rsid w:val="2FDB3943"/>
    <w:rsid w:val="2FEB776E"/>
    <w:rsid w:val="30096664"/>
    <w:rsid w:val="306B4C77"/>
    <w:rsid w:val="30AA2399"/>
    <w:rsid w:val="31048DD1"/>
    <w:rsid w:val="313EF065"/>
    <w:rsid w:val="3148E831"/>
    <w:rsid w:val="3158E4BD"/>
    <w:rsid w:val="315F49F3"/>
    <w:rsid w:val="3176442D"/>
    <w:rsid w:val="3181DF4D"/>
    <w:rsid w:val="31B9035E"/>
    <w:rsid w:val="31CEB43C"/>
    <w:rsid w:val="31CF27AE"/>
    <w:rsid w:val="321E7C05"/>
    <w:rsid w:val="3220E30A"/>
    <w:rsid w:val="3241BC65"/>
    <w:rsid w:val="32435FBA"/>
    <w:rsid w:val="326ED515"/>
    <w:rsid w:val="32DD43E3"/>
    <w:rsid w:val="32DE9236"/>
    <w:rsid w:val="33164827"/>
    <w:rsid w:val="33751868"/>
    <w:rsid w:val="339D41A9"/>
    <w:rsid w:val="33E6E97D"/>
    <w:rsid w:val="3403D3C3"/>
    <w:rsid w:val="34045D3E"/>
    <w:rsid w:val="34174542"/>
    <w:rsid w:val="346FF678"/>
    <w:rsid w:val="347E6288"/>
    <w:rsid w:val="349DB4D4"/>
    <w:rsid w:val="34F3692B"/>
    <w:rsid w:val="35002465"/>
    <w:rsid w:val="351C1174"/>
    <w:rsid w:val="354CBDBD"/>
    <w:rsid w:val="355FAF76"/>
    <w:rsid w:val="35D67EAC"/>
    <w:rsid w:val="35EFAFA3"/>
    <w:rsid w:val="362B79D1"/>
    <w:rsid w:val="36FB83A3"/>
    <w:rsid w:val="3711B7AF"/>
    <w:rsid w:val="372BC29A"/>
    <w:rsid w:val="3741C5EC"/>
    <w:rsid w:val="374F0C69"/>
    <w:rsid w:val="37527CD3"/>
    <w:rsid w:val="375E73C2"/>
    <w:rsid w:val="3763B0DD"/>
    <w:rsid w:val="37675667"/>
    <w:rsid w:val="378289DA"/>
    <w:rsid w:val="378B96A2"/>
    <w:rsid w:val="37CA5A4A"/>
    <w:rsid w:val="37DF306D"/>
    <w:rsid w:val="3807FC66"/>
    <w:rsid w:val="38545F0D"/>
    <w:rsid w:val="386E8705"/>
    <w:rsid w:val="3887545E"/>
    <w:rsid w:val="38E607C3"/>
    <w:rsid w:val="38E8CD52"/>
    <w:rsid w:val="3957FCD0"/>
    <w:rsid w:val="397AAB56"/>
    <w:rsid w:val="39C8B426"/>
    <w:rsid w:val="39E30A8C"/>
    <w:rsid w:val="39E6B699"/>
    <w:rsid w:val="39EEB428"/>
    <w:rsid w:val="39F86838"/>
    <w:rsid w:val="3A24CB4F"/>
    <w:rsid w:val="3A4FE052"/>
    <w:rsid w:val="3A519D8F"/>
    <w:rsid w:val="3A599272"/>
    <w:rsid w:val="3A601633"/>
    <w:rsid w:val="3A6FA0DB"/>
    <w:rsid w:val="3AC3DAEF"/>
    <w:rsid w:val="3ACB9825"/>
    <w:rsid w:val="3ACBD502"/>
    <w:rsid w:val="3AE5A75F"/>
    <w:rsid w:val="3B3E0B76"/>
    <w:rsid w:val="3B415554"/>
    <w:rsid w:val="3B59C4FE"/>
    <w:rsid w:val="3B5ED80A"/>
    <w:rsid w:val="3B73E21B"/>
    <w:rsid w:val="3B831D50"/>
    <w:rsid w:val="3B95798E"/>
    <w:rsid w:val="3BE0E0E4"/>
    <w:rsid w:val="3C24A0C9"/>
    <w:rsid w:val="3C27F4CA"/>
    <w:rsid w:val="3C2C70B5"/>
    <w:rsid w:val="3C4B4ABE"/>
    <w:rsid w:val="3C7E7A34"/>
    <w:rsid w:val="3C87FC05"/>
    <w:rsid w:val="3CDA3473"/>
    <w:rsid w:val="3CE90886"/>
    <w:rsid w:val="3CEA5431"/>
    <w:rsid w:val="3D1580CD"/>
    <w:rsid w:val="3D1FFAA5"/>
    <w:rsid w:val="3DD30F0A"/>
    <w:rsid w:val="3DD8B566"/>
    <w:rsid w:val="3E409E8C"/>
    <w:rsid w:val="3E4580DD"/>
    <w:rsid w:val="3EE2B7E2"/>
    <w:rsid w:val="3EE460CB"/>
    <w:rsid w:val="3EE9EA67"/>
    <w:rsid w:val="3F2B081B"/>
    <w:rsid w:val="3F4F24A9"/>
    <w:rsid w:val="3F52E0EA"/>
    <w:rsid w:val="3F6A86CF"/>
    <w:rsid w:val="3F6B01A6"/>
    <w:rsid w:val="3F931CC6"/>
    <w:rsid w:val="3FA64044"/>
    <w:rsid w:val="3FDB729E"/>
    <w:rsid w:val="40140E9E"/>
    <w:rsid w:val="40506E08"/>
    <w:rsid w:val="408FB07C"/>
    <w:rsid w:val="40976156"/>
    <w:rsid w:val="40976156"/>
    <w:rsid w:val="40A2B8E4"/>
    <w:rsid w:val="40C20CD8"/>
    <w:rsid w:val="4107E911"/>
    <w:rsid w:val="418C9832"/>
    <w:rsid w:val="422131A2"/>
    <w:rsid w:val="42787BB7"/>
    <w:rsid w:val="42F0CE6E"/>
    <w:rsid w:val="4316C55D"/>
    <w:rsid w:val="43390746"/>
    <w:rsid w:val="4360543B"/>
    <w:rsid w:val="43BA0206"/>
    <w:rsid w:val="43DADE4D"/>
    <w:rsid w:val="43FDB3F1"/>
    <w:rsid w:val="4484DB0B"/>
    <w:rsid w:val="44AB4EB5"/>
    <w:rsid w:val="45655FD5"/>
    <w:rsid w:val="4569B068"/>
    <w:rsid w:val="45A47C89"/>
    <w:rsid w:val="45E74BE7"/>
    <w:rsid w:val="460E591A"/>
    <w:rsid w:val="46198E27"/>
    <w:rsid w:val="4664FAEF"/>
    <w:rsid w:val="469BE49A"/>
    <w:rsid w:val="46CC5763"/>
    <w:rsid w:val="46DE99C5"/>
    <w:rsid w:val="46EF473C"/>
    <w:rsid w:val="46F711C8"/>
    <w:rsid w:val="471DC4F3"/>
    <w:rsid w:val="4724CC07"/>
    <w:rsid w:val="472BF784"/>
    <w:rsid w:val="4756DF82"/>
    <w:rsid w:val="4771864F"/>
    <w:rsid w:val="47764CEE"/>
    <w:rsid w:val="47A9FD55"/>
    <w:rsid w:val="47ACDDFC"/>
    <w:rsid w:val="480DFF6F"/>
    <w:rsid w:val="483F254D"/>
    <w:rsid w:val="486AFF85"/>
    <w:rsid w:val="4874AC9A"/>
    <w:rsid w:val="4874E10E"/>
    <w:rsid w:val="488501FC"/>
    <w:rsid w:val="48AE1F53"/>
    <w:rsid w:val="48D65C8A"/>
    <w:rsid w:val="48DFB410"/>
    <w:rsid w:val="492951D1"/>
    <w:rsid w:val="493D1B37"/>
    <w:rsid w:val="495247A1"/>
    <w:rsid w:val="4955005F"/>
    <w:rsid w:val="4958A27E"/>
    <w:rsid w:val="49BAA29F"/>
    <w:rsid w:val="49C24B4C"/>
    <w:rsid w:val="49D03863"/>
    <w:rsid w:val="49EBF2D3"/>
    <w:rsid w:val="4A0061D6"/>
    <w:rsid w:val="4A0675A9"/>
    <w:rsid w:val="4A067A88"/>
    <w:rsid w:val="4A0731F7"/>
    <w:rsid w:val="4A1E0E58"/>
    <w:rsid w:val="4A31E604"/>
    <w:rsid w:val="4A84801F"/>
    <w:rsid w:val="4A84B444"/>
    <w:rsid w:val="4A95DCDF"/>
    <w:rsid w:val="4A975769"/>
    <w:rsid w:val="4AD698AA"/>
    <w:rsid w:val="4B0EFEB3"/>
    <w:rsid w:val="4B2B2902"/>
    <w:rsid w:val="4B6E60B8"/>
    <w:rsid w:val="4B75E822"/>
    <w:rsid w:val="4BA575BC"/>
    <w:rsid w:val="4BD58DF5"/>
    <w:rsid w:val="4BF53F53"/>
    <w:rsid w:val="4BF90B2E"/>
    <w:rsid w:val="4C4FB1F0"/>
    <w:rsid w:val="4D40A6BE"/>
    <w:rsid w:val="4D54ED37"/>
    <w:rsid w:val="4D81F9D3"/>
    <w:rsid w:val="4D9F0F08"/>
    <w:rsid w:val="4E1B613D"/>
    <w:rsid w:val="4E1F842F"/>
    <w:rsid w:val="4E2C9E12"/>
    <w:rsid w:val="4E4AE4D2"/>
    <w:rsid w:val="4E8E80E4"/>
    <w:rsid w:val="4EB515D1"/>
    <w:rsid w:val="4EDE8F3D"/>
    <w:rsid w:val="4EDF3D9C"/>
    <w:rsid w:val="4EE9222B"/>
    <w:rsid w:val="4F658985"/>
    <w:rsid w:val="4F6E89CC"/>
    <w:rsid w:val="4FE7DB89"/>
    <w:rsid w:val="506621C3"/>
    <w:rsid w:val="50B31FAA"/>
    <w:rsid w:val="50B78D4F"/>
    <w:rsid w:val="50BB0EA6"/>
    <w:rsid w:val="50F85CD6"/>
    <w:rsid w:val="514200F8"/>
    <w:rsid w:val="51631DA6"/>
    <w:rsid w:val="517C5954"/>
    <w:rsid w:val="5184C159"/>
    <w:rsid w:val="518F6373"/>
    <w:rsid w:val="51A6BE41"/>
    <w:rsid w:val="51AFDF05"/>
    <w:rsid w:val="51B1B510"/>
    <w:rsid w:val="51BB0966"/>
    <w:rsid w:val="51D72ED5"/>
    <w:rsid w:val="523BE404"/>
    <w:rsid w:val="5265E3AE"/>
    <w:rsid w:val="5271C298"/>
    <w:rsid w:val="52952F2E"/>
    <w:rsid w:val="536AC68D"/>
    <w:rsid w:val="538E1AE4"/>
    <w:rsid w:val="53937C75"/>
    <w:rsid w:val="539F4ECC"/>
    <w:rsid w:val="53A2BACE"/>
    <w:rsid w:val="53E396F5"/>
    <w:rsid w:val="540025D4"/>
    <w:rsid w:val="54370888"/>
    <w:rsid w:val="5478F4F1"/>
    <w:rsid w:val="54D46743"/>
    <w:rsid w:val="55125FA8"/>
    <w:rsid w:val="55812EAD"/>
    <w:rsid w:val="56632F40"/>
    <w:rsid w:val="56EAD198"/>
    <w:rsid w:val="577687EF"/>
    <w:rsid w:val="57AE9468"/>
    <w:rsid w:val="5822A374"/>
    <w:rsid w:val="58402BE1"/>
    <w:rsid w:val="5852A8E0"/>
    <w:rsid w:val="587D7B8B"/>
    <w:rsid w:val="5891CD64"/>
    <w:rsid w:val="58964133"/>
    <w:rsid w:val="58ADAA3A"/>
    <w:rsid w:val="58C5669E"/>
    <w:rsid w:val="59273EA1"/>
    <w:rsid w:val="593BBD2B"/>
    <w:rsid w:val="593C25FD"/>
    <w:rsid w:val="59595CFA"/>
    <w:rsid w:val="59BD08E2"/>
    <w:rsid w:val="59F18E2D"/>
    <w:rsid w:val="5A435868"/>
    <w:rsid w:val="5A6465FA"/>
    <w:rsid w:val="5A853861"/>
    <w:rsid w:val="5AD01043"/>
    <w:rsid w:val="5B0BE000"/>
    <w:rsid w:val="5B2A5029"/>
    <w:rsid w:val="5B38E31B"/>
    <w:rsid w:val="5B6F51EA"/>
    <w:rsid w:val="5B971679"/>
    <w:rsid w:val="5BE82718"/>
    <w:rsid w:val="5CC99CEE"/>
    <w:rsid w:val="5D2A8795"/>
    <w:rsid w:val="5D4B03DE"/>
    <w:rsid w:val="5D8D7638"/>
    <w:rsid w:val="5D98E04C"/>
    <w:rsid w:val="5DBC62CE"/>
    <w:rsid w:val="5DD60EF5"/>
    <w:rsid w:val="5E1EEC5C"/>
    <w:rsid w:val="5E46F20E"/>
    <w:rsid w:val="5E69648A"/>
    <w:rsid w:val="5E6E038F"/>
    <w:rsid w:val="5EC05023"/>
    <w:rsid w:val="5ECD4069"/>
    <w:rsid w:val="5EED00DD"/>
    <w:rsid w:val="5EFD68FC"/>
    <w:rsid w:val="5F5B1AB9"/>
    <w:rsid w:val="5F8C6597"/>
    <w:rsid w:val="5FD4D977"/>
    <w:rsid w:val="5FE3519B"/>
    <w:rsid w:val="5FF50999"/>
    <w:rsid w:val="5FFAE26E"/>
    <w:rsid w:val="601CC9E2"/>
    <w:rsid w:val="603FEEBF"/>
    <w:rsid w:val="6092F0A7"/>
    <w:rsid w:val="60C26881"/>
    <w:rsid w:val="60CDCC46"/>
    <w:rsid w:val="60E92FCE"/>
    <w:rsid w:val="60F0B84A"/>
    <w:rsid w:val="60F3A19B"/>
    <w:rsid w:val="6131037A"/>
    <w:rsid w:val="617BCA58"/>
    <w:rsid w:val="618033A1"/>
    <w:rsid w:val="61A29EF5"/>
    <w:rsid w:val="61BB73B8"/>
    <w:rsid w:val="61FD96C9"/>
    <w:rsid w:val="623E1AB1"/>
    <w:rsid w:val="626F9418"/>
    <w:rsid w:val="627AC617"/>
    <w:rsid w:val="629BFF90"/>
    <w:rsid w:val="62A29F02"/>
    <w:rsid w:val="62C6C108"/>
    <w:rsid w:val="62E3FA3C"/>
    <w:rsid w:val="62F914FB"/>
    <w:rsid w:val="6344DF6A"/>
    <w:rsid w:val="6362E75A"/>
    <w:rsid w:val="63910116"/>
    <w:rsid w:val="63C7CDA6"/>
    <w:rsid w:val="63DD0CF6"/>
    <w:rsid w:val="63DD3BD9"/>
    <w:rsid w:val="63E48653"/>
    <w:rsid w:val="643D64A4"/>
    <w:rsid w:val="647ED4E3"/>
    <w:rsid w:val="648659BE"/>
    <w:rsid w:val="64C6B431"/>
    <w:rsid w:val="64EA531D"/>
    <w:rsid w:val="650230E6"/>
    <w:rsid w:val="6512A5B3"/>
    <w:rsid w:val="653AF8C7"/>
    <w:rsid w:val="6561A229"/>
    <w:rsid w:val="658AE488"/>
    <w:rsid w:val="65C38963"/>
    <w:rsid w:val="65F00ABC"/>
    <w:rsid w:val="65F89A06"/>
    <w:rsid w:val="66288334"/>
    <w:rsid w:val="66442A98"/>
    <w:rsid w:val="66AD64E9"/>
    <w:rsid w:val="66C90D6A"/>
    <w:rsid w:val="66CDC781"/>
    <w:rsid w:val="6704A064"/>
    <w:rsid w:val="6732144C"/>
    <w:rsid w:val="6736D418"/>
    <w:rsid w:val="67430D8F"/>
    <w:rsid w:val="674E3AEA"/>
    <w:rsid w:val="676233F8"/>
    <w:rsid w:val="677BBF33"/>
    <w:rsid w:val="67CD7129"/>
    <w:rsid w:val="67D8ED8F"/>
    <w:rsid w:val="67E6F153"/>
    <w:rsid w:val="68069AA6"/>
    <w:rsid w:val="68394159"/>
    <w:rsid w:val="68434DB3"/>
    <w:rsid w:val="6844AC7D"/>
    <w:rsid w:val="687FFC8E"/>
    <w:rsid w:val="68AE4561"/>
    <w:rsid w:val="68EADF10"/>
    <w:rsid w:val="68F5F296"/>
    <w:rsid w:val="68F8F785"/>
    <w:rsid w:val="6915F972"/>
    <w:rsid w:val="691A98BD"/>
    <w:rsid w:val="694F21B9"/>
    <w:rsid w:val="69743656"/>
    <w:rsid w:val="6990599B"/>
    <w:rsid w:val="699C8DD9"/>
    <w:rsid w:val="6A0E5F91"/>
    <w:rsid w:val="6A2818A8"/>
    <w:rsid w:val="6A5A8CAB"/>
    <w:rsid w:val="6A725D15"/>
    <w:rsid w:val="6A7796CC"/>
    <w:rsid w:val="6AB168D8"/>
    <w:rsid w:val="6AB5B92A"/>
    <w:rsid w:val="6B358313"/>
    <w:rsid w:val="6B4073F2"/>
    <w:rsid w:val="6B806CCF"/>
    <w:rsid w:val="6BACDE82"/>
    <w:rsid w:val="6C10B406"/>
    <w:rsid w:val="6C40220B"/>
    <w:rsid w:val="6C64E081"/>
    <w:rsid w:val="6C718409"/>
    <w:rsid w:val="6C7EDA5C"/>
    <w:rsid w:val="6CD9B270"/>
    <w:rsid w:val="6CF3EDA3"/>
    <w:rsid w:val="6CFEE348"/>
    <w:rsid w:val="6D0F04ED"/>
    <w:rsid w:val="6D1716B9"/>
    <w:rsid w:val="6D33A6EE"/>
    <w:rsid w:val="6D68BFBD"/>
    <w:rsid w:val="6D7A5D7D"/>
    <w:rsid w:val="6E2791EE"/>
    <w:rsid w:val="6E5BF593"/>
    <w:rsid w:val="6E6ADF17"/>
    <w:rsid w:val="6E7BAC24"/>
    <w:rsid w:val="6EA32B68"/>
    <w:rsid w:val="6F690E66"/>
    <w:rsid w:val="6F845207"/>
    <w:rsid w:val="6F8B379F"/>
    <w:rsid w:val="6F950EC7"/>
    <w:rsid w:val="6FFC446F"/>
    <w:rsid w:val="702AC067"/>
    <w:rsid w:val="70360B33"/>
    <w:rsid w:val="70669D5C"/>
    <w:rsid w:val="70B6A5A8"/>
    <w:rsid w:val="70BEFC79"/>
    <w:rsid w:val="70EF100F"/>
    <w:rsid w:val="70EFB5F9"/>
    <w:rsid w:val="71044B67"/>
    <w:rsid w:val="710EFDFE"/>
    <w:rsid w:val="7158DAA2"/>
    <w:rsid w:val="716BF3C6"/>
    <w:rsid w:val="71870600"/>
    <w:rsid w:val="7239BA15"/>
    <w:rsid w:val="72428DE7"/>
    <w:rsid w:val="726A37D6"/>
    <w:rsid w:val="726F35FC"/>
    <w:rsid w:val="72701262"/>
    <w:rsid w:val="72AB4683"/>
    <w:rsid w:val="72CFE866"/>
    <w:rsid w:val="72D86364"/>
    <w:rsid w:val="7318F381"/>
    <w:rsid w:val="73257982"/>
    <w:rsid w:val="736F8F6D"/>
    <w:rsid w:val="73A38A7E"/>
    <w:rsid w:val="73B254D0"/>
    <w:rsid w:val="73B3F7E4"/>
    <w:rsid w:val="73E8FBC0"/>
    <w:rsid w:val="7462A8CB"/>
    <w:rsid w:val="74B5FE48"/>
    <w:rsid w:val="7504E40E"/>
    <w:rsid w:val="750E2B41"/>
    <w:rsid w:val="753DF1BE"/>
    <w:rsid w:val="755E00A7"/>
    <w:rsid w:val="7587E7C0"/>
    <w:rsid w:val="75D53CFD"/>
    <w:rsid w:val="76209BBF"/>
    <w:rsid w:val="7623971E"/>
    <w:rsid w:val="764BB016"/>
    <w:rsid w:val="767F83E7"/>
    <w:rsid w:val="76D36B77"/>
    <w:rsid w:val="777B340E"/>
    <w:rsid w:val="779A61DF"/>
    <w:rsid w:val="779C1923"/>
    <w:rsid w:val="77D9C8CF"/>
    <w:rsid w:val="7831FB6D"/>
    <w:rsid w:val="78A26F51"/>
    <w:rsid w:val="78DAC790"/>
    <w:rsid w:val="790CAEB3"/>
    <w:rsid w:val="79126E07"/>
    <w:rsid w:val="79131BD7"/>
    <w:rsid w:val="7932E1A0"/>
    <w:rsid w:val="7944C16E"/>
    <w:rsid w:val="7982B356"/>
    <w:rsid w:val="799688C8"/>
    <w:rsid w:val="79C96337"/>
    <w:rsid w:val="79F2A795"/>
    <w:rsid w:val="79F312FE"/>
    <w:rsid w:val="79FD3818"/>
    <w:rsid w:val="7B0960C0"/>
    <w:rsid w:val="7B0A0ABE"/>
    <w:rsid w:val="7B0A959D"/>
    <w:rsid w:val="7B12CFA7"/>
    <w:rsid w:val="7B32438F"/>
    <w:rsid w:val="7B3DEBC9"/>
    <w:rsid w:val="7B53CB99"/>
    <w:rsid w:val="7B59E471"/>
    <w:rsid w:val="7B69E8B4"/>
    <w:rsid w:val="7B8B51CF"/>
    <w:rsid w:val="7BBFF7FF"/>
    <w:rsid w:val="7BE70373"/>
    <w:rsid w:val="7BF00666"/>
    <w:rsid w:val="7C2D0833"/>
    <w:rsid w:val="7C3AF14B"/>
    <w:rsid w:val="7C5513DE"/>
    <w:rsid w:val="7CA51A41"/>
    <w:rsid w:val="7CFF31D9"/>
    <w:rsid w:val="7D2FEDC5"/>
    <w:rsid w:val="7D667522"/>
    <w:rsid w:val="7D776E82"/>
    <w:rsid w:val="7DB0EFAD"/>
    <w:rsid w:val="7DC44A91"/>
    <w:rsid w:val="7DF336F9"/>
    <w:rsid w:val="7E10FD7E"/>
    <w:rsid w:val="7E1CEA02"/>
    <w:rsid w:val="7EC69A06"/>
    <w:rsid w:val="7EFAD311"/>
    <w:rsid w:val="7F69C956"/>
    <w:rsid w:val="7F76BC5C"/>
    <w:rsid w:val="7F9A3C09"/>
    <w:rsid w:val="7FD732A6"/>
    <w:rsid w:val="7FE171C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C99CEE"/>
  <w15:chartTrackingRefBased/>
  <w15:docId w15:val="{41B75A47-E8F8-4662-827D-871B5D64477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mc:Ignorable="w14 w15 wp14 w16se w16cid w16 w16cex w16sdtdh">
  <w:docDefaults>
    <w:rPrDefault>
      <w:rPr>
        <w:rFonts w:asciiTheme="minorHAnsi" w:hAnsiTheme="minorHAnsi" w:eastAsiaTheme="minorEastAsia"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Pr>
      <w:rFonts w:asciiTheme="majorHAnsi" w:hAnsiTheme="majorHAnsi" w:eastAsiaTheme="majorEastAsia" w:cstheme="majorBidi"/>
      <w:color w:val="0F4761" w:themeColor="accent1" w:themeShade="BF"/>
      <w:sz w:val="40"/>
      <w:szCs w:val="40"/>
    </w:rPr>
  </w:style>
  <w:style w:type="paragraph" w:styleId="Heading1">
    <w:name w:val="heading 1"/>
    <w:basedOn w:val="Normal"/>
    <w:next w:val="Normal"/>
    <w:link w:val="Heading1Char"/>
    <w:uiPriority w:val="9"/>
    <w:qFormat/>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rPr>
      <w:rFonts w:asciiTheme="majorHAnsi" w:hAnsiTheme="majorHAnsi" w:eastAsiaTheme="majorEastAsia" w:cstheme="majorBidi"/>
      <w:color w:val="0F4761" w:themeColor="accent1" w:themeShade="BF"/>
      <w:sz w:val="32"/>
      <w:szCs w:val="32"/>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rPr>
      <w:rFonts w:eastAsiaTheme="majorEastAsia" w:cstheme="majorBidi"/>
      <w:color w:val="0F4761" w:themeColor="accent1" w:themeShade="BF"/>
      <w:sz w:val="28"/>
      <w:szCs w:val="28"/>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rPr>
      <w:rFonts w:eastAsiaTheme="majorEastAsia" w:cstheme="majorBidi"/>
      <w:i/>
      <w:iCs/>
      <w:color w:val="0F4761" w:themeColor="accent1" w:themeShade="BF"/>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rPr>
      <w:rFonts w:eastAsiaTheme="majorEastAsia" w:cstheme="majorBidi"/>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character" w:styleId="Heading6Char" w:customStyle="1">
    <w:name w:val="Heading 6 Char"/>
    <w:basedOn w:val="DefaultParagraphFont"/>
    <w:link w:val="Heading6"/>
    <w:uiPriority w:val="9"/>
    <w:rPr>
      <w:rFonts w:eastAsiaTheme="majorEastAsia" w:cstheme="majorBidi"/>
      <w:i/>
      <w:iCs/>
      <w:color w:val="595959" w:themeColor="text1" w:themeTint="A6"/>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rPr>
      <w:rFonts w:eastAsiaTheme="majorEastAsia" w:cstheme="majorBidi"/>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character" w:styleId="Heading8Char" w:customStyle="1">
    <w:name w:val="Heading 8 Char"/>
    <w:basedOn w:val="DefaultParagraphFont"/>
    <w:link w:val="Heading8"/>
    <w:uiPriority w:val="9"/>
    <w:rPr>
      <w:rFonts w:eastAsiaTheme="majorEastAsia" w:cstheme="majorBidi"/>
      <w:i/>
      <w:iCs/>
      <w:color w:val="272727" w:themeColor="text1" w:themeTint="D8"/>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rPr>
      <w:rFonts w:eastAsiaTheme="majorEastAsia" w:cstheme="majorBidi"/>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styleId="TitleChar" w:customStyle="1">
    <w:name w:val="Title Char"/>
    <w:basedOn w:val="DefaultParagraphFont"/>
    <w:link w:val="Title"/>
    <w:uiPriority w:val="10"/>
    <w:rPr>
      <w:rFonts w:asciiTheme="majorHAnsi" w:hAnsiTheme="majorHAnsi" w:eastAsiaTheme="majorEastAsia"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hAnsiTheme="majorHAnsi" w:eastAsiaTheme="majorEastAsia" w:cstheme="majorBidi"/>
      <w:spacing w:val="-10"/>
      <w:kern w:val="28"/>
      <w:sz w:val="56"/>
      <w:szCs w:val="56"/>
    </w:rPr>
  </w:style>
  <w:style w:type="character" w:styleId="SubtitleChar" w:customStyle="1">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styleId="QuoteChar" w:customStyle="1">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styleId="IntenseQuoteChar" w:customStyle="1">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 xmlns:w14="http://schemas.microsoft.com/office/word/2010/wordml" xmlns:mc="http://schemas.openxmlformats.org/markup-compatibility/2006" xmlns:w="http://schemas.openxmlformats.org/wordprocessingml/2006/main" w:type="paragraph" w:styleId="ListParagraph" mc:Ignorable="w14">
    <w:name xmlns:w="http://schemas.openxmlformats.org/wordprocessingml/2006/main" w:val="List Paragraph"/>
    <w:basedOn xmlns:w="http://schemas.openxmlformats.org/wordprocessingml/2006/main" w:val="Normal"/>
    <w:uiPriority xmlns:w="http://schemas.openxmlformats.org/wordprocessingml/2006/main" w:val="34"/>
    <w:qFormat xmlns:w="http://schemas.openxmlformats.org/wordprocessingml/2006/main"/>
    <w:pPr xmlns:w="http://schemas.openxmlformats.org/wordprocessingml/2006/main">
      <w:ind xmlns:w="http://schemas.openxmlformats.org/wordprocessingml/2006/main" w:left="720"/>
      <w:contextualSpacing xmlns:w="http://schemas.openxmlformats.org/wordprocessingml/2006/main"/>
    </w:pPr>
  </w:style>
  <w:style xmlns:w14="http://schemas.microsoft.com/office/word/2010/wordml" xmlns:mc="http://schemas.openxmlformats.org/markup-compatibility/2006" xmlns:w="http://schemas.openxmlformats.org/wordprocessingml/2006/main" w:type="character" w:styleId="Mention" w:default="1" mc:Ignorable="w14">
    <w:name xmlns:w="http://schemas.openxmlformats.org/wordprocessingml/2006/main" w:val="Mention"/>
    <w:basedOn xmlns:w="http://schemas.openxmlformats.org/wordprocessingml/2006/main" w:val="DefaultParagraphFont"/>
    <w:uiPriority xmlns:w="http://schemas.openxmlformats.org/wordprocessingml/2006/main" w:val="99"/>
    <w:unhideWhenUsed xmlns:w="http://schemas.openxmlformats.org/wordprocessingml/2006/main"/>
    <w:rPr xmlns:w="http://schemas.openxmlformats.org/wordprocessingml/2006/main">
      <w:color w:val="2B579A"/>
      <w:shd w:val="clear" w:color="auto" w:fill="E6E6E6"/>
    </w:rPr>
  </w:style>
  <w:style xmlns:w14="http://schemas.microsoft.com/office/word/2010/wordml" xmlns:mc="http://schemas.openxmlformats.org/markup-compatibility/2006" xmlns:w="http://schemas.openxmlformats.org/wordprocessingml/2006/main" w:type="character" w:styleId="Hyperlink" mc:Ignorable="w14">
    <w:name xmlns:w="http://schemas.openxmlformats.org/wordprocessingml/2006/main" w:val="Hyperlink"/>
    <w:basedOn xmlns:w="http://schemas.openxmlformats.org/wordprocessingml/2006/main" w:val="DefaultParagraphFont"/>
    <w:uiPriority xmlns:w="http://schemas.openxmlformats.org/wordprocessingml/2006/main" w:val="99"/>
    <w:unhideWhenUsed xmlns:w="http://schemas.openxmlformats.org/wordprocessingml/2006/main"/>
    <w:rPr xmlns:w="http://schemas.openxmlformats.org/wordprocessingml/2006/main">
      <w:color w:val="0563C1" w:themeColor="hyperlink"/>
      <w:u w:val="single"/>
    </w:rPr>
  </w:style>
  <w:style xmlns:w14="http://schemas.microsoft.com/office/word/2010/wordml" xmlns:mc="http://schemas.openxmlformats.org/markup-compatibility/2006" xmlns:w="http://schemas.openxmlformats.org/wordprocessingml/2006/main" w:type="paragraph" w:styleId="TOC1" mc:Ignorable="w14">
    <w:name xmlns:w="http://schemas.openxmlformats.org/wordprocessingml/2006/main" w:val="toc 1"/>
    <w:basedOn xmlns:w="http://schemas.openxmlformats.org/wordprocessingml/2006/main" w:val="Normal"/>
    <w:next xmlns:w="http://schemas.openxmlformats.org/wordprocessingml/2006/main" w:val="Normal"/>
    <w:autoRedefine xmlns:w="http://schemas.openxmlformats.org/wordprocessingml/2006/main"/>
    <w:uiPriority xmlns:w="http://schemas.openxmlformats.org/wordprocessingml/2006/main" w:val="39"/>
    <w:unhideWhenUsed xmlns:w="http://schemas.openxmlformats.org/wordprocessingml/2006/main"/>
    <w:pPr xmlns:w="http://schemas.openxmlformats.org/wordprocessingml/2006/main">
      <w:spacing xmlns:w="http://schemas.openxmlformats.org/wordprocessingml/2006/main" w:after="100"/>
    </w:pPr>
  </w:style>
  <w:style xmlns:w14="http://schemas.microsoft.com/office/word/2010/wordml" xmlns:mc="http://schemas.openxmlformats.org/markup-compatibility/2006" xmlns:w="http://schemas.openxmlformats.org/wordprocessingml/2006/main" w:type="paragraph" w:styleId="TOC2" mc:Ignorable="w14">
    <w:name xmlns:w="http://schemas.openxmlformats.org/wordprocessingml/2006/main" w:val="toc 2"/>
    <w:basedOn xmlns:w="http://schemas.openxmlformats.org/wordprocessingml/2006/main" w:val="Normal"/>
    <w:next xmlns:w="http://schemas.openxmlformats.org/wordprocessingml/2006/main" w:val="Normal"/>
    <w:autoRedefine xmlns:w="http://schemas.openxmlformats.org/wordprocessingml/2006/main"/>
    <w:uiPriority xmlns:w="http://schemas.openxmlformats.org/wordprocessingml/2006/main" w:val="39"/>
    <w:unhideWhenUsed xmlns:w="http://schemas.openxmlformats.org/wordprocessingml/2006/main"/>
    <w:pPr xmlns:w="http://schemas.openxmlformats.org/wordprocessingml/2006/main">
      <w:spacing xmlns:w="http://schemas.openxmlformats.org/wordprocessingml/2006/main" w:after="100"/>
      <w:ind xmlns:w="http://schemas.openxmlformats.org/wordprocessingml/2006/main" w:left="220"/>
    </w:pPr>
  </w:style>
  <w:style xmlns:w14="http://schemas.microsoft.com/office/word/2010/wordml" xmlns:mc="http://schemas.openxmlformats.org/markup-compatibility/2006" xmlns:w="http://schemas.openxmlformats.org/wordprocessingml/2006/main" w:type="paragraph" w:styleId="TOC3" mc:Ignorable="w14">
    <w:name xmlns:w="http://schemas.openxmlformats.org/wordprocessingml/2006/main" w:val="toc 3"/>
    <w:basedOn xmlns:w="http://schemas.openxmlformats.org/wordprocessingml/2006/main" w:val="Normal"/>
    <w:next xmlns:w="http://schemas.openxmlformats.org/wordprocessingml/2006/main" w:val="Normal"/>
    <w:autoRedefine xmlns:w="http://schemas.openxmlformats.org/wordprocessingml/2006/main"/>
    <w:uiPriority xmlns:w="http://schemas.openxmlformats.org/wordprocessingml/2006/main" w:val="39"/>
    <w:unhideWhenUsed xmlns:w="http://schemas.openxmlformats.org/wordprocessingml/2006/main"/>
    <w:pPr xmlns:w="http://schemas.openxmlformats.org/wordprocessingml/2006/main">
      <w:spacing xmlns:w="http://schemas.openxmlformats.org/wordprocessingml/2006/main" w:after="100"/>
      <w:ind xmlns:w="http://schemas.openxmlformats.org/wordprocessingml/2006/main" w:left="440"/>
    </w:pPr>
  </w:style>
  <w:style w:type="paragraph" w:styleId="FootnoteText">
    <w:uiPriority w:val="99"/>
    <w:name w:val="footnote text"/>
    <w:basedOn w:val="Normal"/>
    <w:semiHidden/>
    <w:unhideWhenUsed/>
    <w:rsid w:val="1767244B"/>
    <w:rPr>
      <w:sz w:val="20"/>
      <w:szCs w:val="20"/>
    </w:rPr>
    <w:pPr>
      <w:spacing w:after="0" w:line="240" w:lineRule="auto"/>
    </w:pPr>
  </w:style>
  <w:style xmlns:w="http://schemas.openxmlformats.org/wordprocessingml/2006/main" w:type="table" w:styleId="TableGrid">
    <w:name xmlns:w="http://schemas.openxmlformats.org/wordprocessingml/2006/main" w:val="Table Grid"/>
    <w:basedOn xmlns:w="http://schemas.openxmlformats.org/wordprocessingml/2006/main" w:val="TableNormal"/>
    <w:uiPriority xmlns:w="http://schemas.openxmlformats.org/wordprocessingml/2006/main" w:val="59"/>
    <w:rsid xmlns:w="http://schemas.openxmlformats.org/wordprocessingml/2006/main" w:val="00FB4123"/>
    <w:pPr xmlns:w="http://schemas.openxmlformats.org/wordprocessingml/2006/main">
      <w:spacing w:after="0" w:line="240" w:lineRule="auto"/>
    </w:pPr>
    <w:tblPr xmlns:w="http://schemas.openxmlformats.org/wordprocessingml/2006/main">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xmlns:w14="http://schemas.microsoft.com/office/word/2010/wordml" xmlns:mc="http://schemas.openxmlformats.org/markup-compatibility/2006" xmlns:w="http://schemas.openxmlformats.org/wordprocessingml/2006/main" w:type="character" w:styleId="FootnoteReference" mc:Ignorable="w14">
    <w:basedOn xmlns:w="http://schemas.openxmlformats.org/wordprocessingml/2006/main" w:val="DefaultParagraphFont"/>
    <w:name xmlns:w="http://schemas.openxmlformats.org/wordprocessingml/2006/main" w:val="footnote reference"/>
    <w:rPr xmlns:w="http://schemas.openxmlformats.org/wordprocessingml/2006/main">
      <w:vertAlign w:val="superscript"/>
    </w:rPr>
    <w:semiHidden xmlns:w="http://schemas.openxmlformats.org/wordprocessingml/2006/main"/>
    <w:uiPriority xmlns:w="http://schemas.openxmlformats.org/wordprocessingml/2006/main" w:val="99"/>
    <w:unhideWhenUsed xmlns:w="http://schemas.openxmlformats.org/wordprocessingml/2006/main"/>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Relationships xmlns="http://schemas.openxmlformats.org/package/2006/relationships"><Relationship Type="http://schemas.openxmlformats.org/officeDocument/2006/relationships/customXml" Target="../customXml/item3.xml" Id="rId8" /><Relationship Type="http://schemas.openxmlformats.org/officeDocument/2006/relationships/webSettings" Target="webSettings.xml" Id="rId3" /><Relationship Type="http://schemas.openxmlformats.org/officeDocument/2006/relationships/customXml" Target="../customXml/item2.xml" Id="rId7"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customXml" Target="../customXml/item1.xml" Id="rId6" /><Relationship Type="http://schemas.openxmlformats.org/officeDocument/2006/relationships/theme" Target="theme/theme1.xml" Id="rId5" /><Relationship Type="http://schemas.openxmlformats.org/officeDocument/2006/relationships/fontTable" Target="fontTable.xml" Id="rId4" /><Relationship Type="http://schemas.openxmlformats.org/officeDocument/2006/relationships/numbering" Target="numbering.xml" Id="Re5164c2818074c3a" /><Relationship Type="http://schemas.microsoft.com/office/2011/relationships/people" Target="people.xml" Id="R2ba27c5825fb48ec" /><Relationship Type="http://schemas.microsoft.com/office/2011/relationships/commentsExtended" Target="commentsExtended.xml" Id="Rd5b6f859f421401e" /><Relationship Type="http://schemas.microsoft.com/office/2016/09/relationships/commentsIds" Target="commentsIds.xml" Id="R45452c90134743e3" /><Relationship Type="http://schemas.openxmlformats.org/officeDocument/2006/relationships/image" Target="/media/image28.png" Id="R5e111a3e308d4ae5" /><Relationship Type="http://schemas.openxmlformats.org/officeDocument/2006/relationships/image" Target="/media/image48.png" Id="R196438232644415a" /><Relationship Type="http://schemas.openxmlformats.org/officeDocument/2006/relationships/image" Target="/media/image49.png" Id="Rb5097b8b3110477a" /><Relationship Type="http://schemas.openxmlformats.org/officeDocument/2006/relationships/image" Target="/media/image4a.png" Id="R98a4cf7a880b440b" /><Relationship Type="http://schemas.openxmlformats.org/officeDocument/2006/relationships/image" Target="/media/image4b.png" Id="R481b2e186c7549fa" /><Relationship Type="http://schemas.openxmlformats.org/officeDocument/2006/relationships/image" Target="/media/image55.png" Id="Rf2c47fd4f31f4601" /><Relationship Type="http://schemas.openxmlformats.org/officeDocument/2006/relationships/image" Target="/media/image56.png" Id="Ra26fe396f57145a6" /><Relationship Type="http://schemas.openxmlformats.org/officeDocument/2006/relationships/image" Target="/media/image57.png" Id="Re2d48041e3ef4798" /><Relationship Type="http://schemas.openxmlformats.org/officeDocument/2006/relationships/hyperlink" Target="https://contamehistorias.pt/" TargetMode="External" Id="Rb4af0a87c20c4056" /><Relationship Type="http://schemas.openxmlformats.org/officeDocument/2006/relationships/image" Target="/media/image58.png" Id="Rfae90603e2b34953" /><Relationship Type="http://schemas.openxmlformats.org/officeDocument/2006/relationships/image" Target="/media/image59.png" Id="R2d7ae791d2814110" /><Relationship Type="http://schemas.openxmlformats.org/officeDocument/2006/relationships/image" Target="/media/image5a.png" Id="R41d4fab7b3a24d36" /><Relationship Type="http://schemas.openxmlformats.org/officeDocument/2006/relationships/image" Target="/media/image5b.png" Id="R2834f2c9432847bd" /><Relationship Type="http://schemas.openxmlformats.org/officeDocument/2006/relationships/image" Target="/media/image5c.png" Id="R7af285023b074113" /><Relationship Type="http://schemas.openxmlformats.org/officeDocument/2006/relationships/image" Target="/media/image5e.png" Id="R19fdd8a2058145a9" /><Relationship Type="http://schemas.openxmlformats.org/officeDocument/2006/relationships/image" Target="/media/image61.png" Id="R436f620e01ff495f" /><Relationship Type="http://schemas.openxmlformats.org/officeDocument/2006/relationships/image" Target="/media/image62.png" Id="Raeccc9a47aa24b8b" /><Relationship Type="http://schemas.openxmlformats.org/officeDocument/2006/relationships/image" Target="/media/image65.png" Id="Rbe5d438345a54d08" /><Relationship Type="http://schemas.openxmlformats.org/officeDocument/2006/relationships/image" Target="/media/image66.png" Id="R242d764140c743f4" /><Relationship Type="http://schemas.openxmlformats.org/officeDocument/2006/relationships/image" Target="/media/image68.png" Id="R12e542baf14d4fa1" /><Relationship Type="http://schemas.openxmlformats.org/officeDocument/2006/relationships/image" Target="/media/image69.png" Id="R06609380b4dc46d7" /><Relationship Type="http://schemas.openxmlformats.org/officeDocument/2006/relationships/image" Target="/media/image6a.png" Id="Rd8594710412d4c9e" /><Relationship Type="http://schemas.openxmlformats.org/officeDocument/2006/relationships/image" Target="/media/image6b.png" Id="R9cb058a45e2848b9" /><Relationship Type="http://schemas.openxmlformats.org/officeDocument/2006/relationships/image" Target="/media/image6c.png" Id="R20b63e38e431472f" /><Relationship Type="http://schemas.openxmlformats.org/officeDocument/2006/relationships/image" Target="/media/image6d.png" Id="R6d6518eb6a064d66" /><Relationship Type="http://schemas.openxmlformats.org/officeDocument/2006/relationships/image" Target="/media/image6f.png" Id="R9874260f16044344" /><Relationship Type="http://schemas.openxmlformats.org/officeDocument/2006/relationships/image" Target="/media/image70.png" Id="Rd95f9e4094f64d4f" /><Relationship Type="http://schemas.openxmlformats.org/officeDocument/2006/relationships/image" Target="/media/image71.png" Id="R7563c625a92145ed" /><Relationship Type="http://schemas.openxmlformats.org/officeDocument/2006/relationships/image" Target="/media/image72.png" Id="R3b9077121fad45ca" /><Relationship Type="http://schemas.openxmlformats.org/officeDocument/2006/relationships/image" Target="/media/image73.png" Id="R1b98d79087b84609" /><Relationship Type="http://schemas.openxmlformats.org/officeDocument/2006/relationships/image" Target="/media/image74.png" Id="Ra0957391c3094455" /><Relationship Type="http://schemas.openxmlformats.org/officeDocument/2006/relationships/image" Target="/media/image75.png" Id="Rddf73f9443c04e38" /><Relationship Type="http://schemas.openxmlformats.org/officeDocument/2006/relationships/image" Target="/media/image77.png" Id="Rdd56ece748234303" /><Relationship Type="http://schemas.openxmlformats.org/officeDocument/2006/relationships/image" Target="/media/image78.png" Id="R53ccd37acfca4dfb" /><Relationship Type="http://schemas.openxmlformats.org/officeDocument/2006/relationships/image" Target="/media/image79.png" Id="R7286b8dd002a4db3" /><Relationship Type="http://schemas.openxmlformats.org/officeDocument/2006/relationships/image" Target="/media/image7a.png" Id="R08b70090796a4f53" /><Relationship Type="http://schemas.openxmlformats.org/officeDocument/2006/relationships/image" Target="/media/image7b.png" Id="R536895c86935447b" /><Relationship Type="http://schemas.openxmlformats.org/officeDocument/2006/relationships/image" Target="/media/image7c.png" Id="R91306ce0ed054acf" /><Relationship Type="http://schemas.openxmlformats.org/officeDocument/2006/relationships/image" Target="/media/image7d.png" Id="R50ed3831f25a48d9" /><Relationship Type="http://schemas.openxmlformats.org/officeDocument/2006/relationships/image" Target="/media/image7e.png" Id="R4414f0b3859c4f15" /><Relationship Type="http://schemas.openxmlformats.org/officeDocument/2006/relationships/image" Target="/media/image7f.png" Id="R658df276d6b4409c" /><Relationship Type="http://schemas.openxmlformats.org/officeDocument/2006/relationships/image" Target="/media/image80.png" Id="R36b087ed5a9243c4" /><Relationship Type="http://schemas.openxmlformats.org/officeDocument/2006/relationships/image" Target="/media/image81.png" Id="R462d41d1edd049db" /><Relationship Type="http://schemas.openxmlformats.org/officeDocument/2006/relationships/image" Target="/media/image82.png" Id="R868d1b92123d4578" /><Relationship Type="http://schemas.openxmlformats.org/officeDocument/2006/relationships/image" Target="/media/image83.png" Id="Rc86c9d38dc694133" /><Relationship Type="http://schemas.openxmlformats.org/officeDocument/2006/relationships/footnotes" Target="footnotes.xml" Id="Re535726bd1ef4338" /><Relationship Type="http://schemas.openxmlformats.org/officeDocument/2006/relationships/image" Target="/media/image39.png" Id="Re7b00039370241ba" /><Relationship Type="http://schemas.openxmlformats.org/officeDocument/2006/relationships/image" Target="/media/image3a.png" Id="R2c742291e1684650" /><Relationship Type="http://schemas.openxmlformats.org/officeDocument/2006/relationships/image" Target="/media/image3b.png" Id="R5f75e9f652274ecd" /><Relationship Type="http://schemas.openxmlformats.org/officeDocument/2006/relationships/image" Target="/media/image3c.png" Id="R8a80645312d045d3" /><Relationship Type="http://schemas.openxmlformats.org/officeDocument/2006/relationships/image" Target="/media/image3d.png" Id="Rb1bf8e18441141ed" /><Relationship Type="http://schemas.openxmlformats.org/officeDocument/2006/relationships/image" Target="/media/image3e.png" Id="Rf57a5eb5fd1d4c5f" /><Relationship Type="http://schemas.openxmlformats.org/officeDocument/2006/relationships/image" Target="/media/image3f.png" Id="R504b0e1039c04d4d" /><Relationship Type="http://schemas.openxmlformats.org/officeDocument/2006/relationships/image" Target="/media/image40.png" Id="R5ded3724e30f4615" /><Relationship Type="http://schemas.openxmlformats.org/officeDocument/2006/relationships/image" Target="/media/image41.png" Id="R5277ee7e06aa48eb" /><Relationship Type="http://schemas.openxmlformats.org/officeDocument/2006/relationships/image" Target="/media/image42.png" Id="R1150c2c523e7465f" /><Relationship Type="http://schemas.openxmlformats.org/officeDocument/2006/relationships/image" Target="/media/image43.png" Id="R39ca02ce5ef249f4" /><Relationship Type="http://schemas.openxmlformats.org/officeDocument/2006/relationships/image" Target="/media/image44.png" Id="Rd0584599a1384951" /></Relationships>
</file>

<file path=word/_rels/footnotes.xml.rels>&#65279;<?xml version="1.0" encoding="utf-8"?><Relationships xmlns="http://schemas.openxmlformats.org/package/2006/relationships"><Relationship Type="http://schemas.openxmlformats.org/officeDocument/2006/relationships/hyperlink" Target="https://web.archive.org/" TargetMode="External" Id="R7e75674a2c2e4d58" /><Relationship Type="http://schemas.openxmlformats.org/officeDocument/2006/relationships/hyperlink" Target="https://socialmediaarchive.org/pages/?page=About&amp;ln=en" TargetMode="External" Id="Rc68740d18166481a" /><Relationship Type="http://schemas.openxmlformats.org/officeDocument/2006/relationships/hyperlink" Target="https://webadmin.oszk.hu/solrwayback/" TargetMode="External" Id="R1f2e2b9fd1d6491e" /><Relationship Type="http://schemas.openxmlformats.org/officeDocument/2006/relationships/hyperlink" Target="https://www.loc.gov/web-archives/collections/." TargetMode="External" Id="Rf214803f57cd42db" /><Relationship Type="http://schemas.openxmlformats.org/officeDocument/2006/relationships/hyperlink" Target="https://www.youtube.com/watch?v=5bRT5S-H5uQ" TargetMode="External" Id="R899d2fa5e0ea4ea5" /></Relationships>
</file>

<file path=word/theme/theme1.xml><?xml version="1.0" encoding="utf-8"?>
<a:theme xmlns:thm15="http://schemas.microsoft.com/office/thememl/2012/main"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7250F186D21EF438300276E2D8C8832" ma:contentTypeVersion="14" ma:contentTypeDescription="Een nieuw document maken." ma:contentTypeScope="" ma:versionID="e48ebab3b8d5938f4abcdaf7db137d4e">
  <xsd:schema xmlns:xsd="http://www.w3.org/2001/XMLSchema" xmlns:xs="http://www.w3.org/2001/XMLSchema" xmlns:p="http://schemas.microsoft.com/office/2006/metadata/properties" xmlns:ns2="933fb8b4-556f-473f-beff-13a4098133a5" xmlns:ns3="5ff08bcd-4222-4744-8ff0-cb2a1bf73dea" targetNamespace="http://schemas.microsoft.com/office/2006/metadata/properties" ma:root="true" ma:fieldsID="8fbde9d0ac9b810107eda48665c3535a" ns2:_="" ns3:_="">
    <xsd:import namespace="933fb8b4-556f-473f-beff-13a4098133a5"/>
    <xsd:import namespace="5ff08bcd-4222-4744-8ff0-cb2a1bf73dea"/>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33fb8b4-556f-473f-beff-13a4098133a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Afbeeldingtags" ma:readOnly="false" ma:fieldId="{5cf76f15-5ced-4ddc-b409-7134ff3c332f}" ma:taxonomyMulti="true" ma:sspId="810d29c3-42bf-402c-acbd-092c3ba59fa2"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ff08bcd-4222-4744-8ff0-cb2a1bf73dea" elementFormDefault="qualified">
    <xsd:import namespace="http://schemas.microsoft.com/office/2006/documentManagement/types"/>
    <xsd:import namespace="http://schemas.microsoft.com/office/infopath/2007/PartnerControls"/>
    <xsd:element name="SharedWithUsers" ma:index="12"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Gedeeld met details" ma:internalName="SharedWithDetails" ma:readOnly="true">
      <xsd:simpleType>
        <xsd:restriction base="dms:Note">
          <xsd:maxLength value="255"/>
        </xsd:restriction>
      </xsd:simpleType>
    </xsd:element>
    <xsd:element name="TaxCatchAll" ma:index="16" nillable="true" ma:displayName="Taxonomy Catch All Column" ma:hidden="true" ma:list="{af4ee3d1-e8da-496d-a57a-04722df4580d}" ma:internalName="TaxCatchAll" ma:showField="CatchAllData" ma:web="5ff08bcd-4222-4744-8ff0-cb2a1bf73de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5ff08bcd-4222-4744-8ff0-cb2a1bf73dea" xsi:nil="true"/>
    <lcf76f155ced4ddcb4097134ff3c332f xmlns="933fb8b4-556f-473f-beff-13a4098133a5">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30D58F04-5708-4A1A-A925-2C5660D5AA1E}"/>
</file>

<file path=customXml/itemProps2.xml><?xml version="1.0" encoding="utf-8"?>
<ds:datastoreItem xmlns:ds="http://schemas.openxmlformats.org/officeDocument/2006/customXml" ds:itemID="{5C39D1AF-F0E3-457E-AAE4-B521C51C68D3}"/>
</file>

<file path=customXml/itemProps3.xml><?xml version="1.0" encoding="utf-8"?>
<ds:datastoreItem xmlns:ds="http://schemas.openxmlformats.org/officeDocument/2006/customXml" ds:itemID="{6A0A0756-7E5F-410C-AAAE-DC10087F1392}"/>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Word for the web</ap:Application>
  <ap:DocSecurity>0</ap:DocSecurity>
  <ap:ScaleCrop>false</ap:ScaleCrop>
  <ap:Company/>
  <ap:SharedDoc>false</ap:SharedDoc>
  <ap:HyperlinksChanged>false</ap:HyperlinksChanged>
  <ap:AppVersion>16.0000</ap:AppVersion>
  <ap:Template>Normal.dotm</ap:Template>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Friedel Geeraert</dc:creator>
  <cp:keywords/>
  <dc:description/>
  <cp:lastModifiedBy>Friedel Geeraert</cp:lastModifiedBy>
  <dcterms:created xsi:type="dcterms:W3CDTF">2024-07-05T12:37:50Z</dcterms:created>
  <dcterms:modified xsi:type="dcterms:W3CDTF">2025-06-19T07:42:51Z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0x01010077250F186D21EF438300276E2D8C8832</vt:lpwstr>
  </property>
  <property fmtid="{D5CDD505-2E9C-101B-9397-08002B2CF9AE}" pid="3" name="MediaServiceImageTags">
    <vt:lpwstr/>
  </property>
</Properties>
</file>